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CE7F9" w14:textId="77777777" w:rsidR="009509F0" w:rsidRPr="007563A8" w:rsidRDefault="00000000" w:rsidP="00EE34A4">
      <w:pPr>
        <w:pStyle w:val="Nagwek1"/>
        <w:jc w:val="center"/>
        <w:rPr>
          <w:rFonts w:ascii="Garamond" w:eastAsia="EB Garamond" w:hAnsi="Garamond" w:cs="EB Garamond"/>
          <w:lang w:val="pl-PL"/>
        </w:rPr>
      </w:pPr>
      <w:r w:rsidRPr="007563A8">
        <w:rPr>
          <w:rFonts w:ascii="Garamond" w:eastAsia="EB Garamond" w:hAnsi="Garamond" w:cs="EB Garamond"/>
          <w:lang w:val="pl-PL"/>
        </w:rPr>
        <w:t>Szkolny Program Wychowawczo-Profilaktyczny</w:t>
      </w:r>
      <w:r w:rsidRPr="007563A8">
        <w:rPr>
          <w:rFonts w:ascii="Garamond" w:eastAsia="EB Garamond" w:hAnsi="Garamond" w:cs="EB Garamond"/>
          <w:lang w:val="pl-PL"/>
        </w:rPr>
        <w:br/>
        <w:t>Szkoły Podstawowej nr 59 im. gen. Jana Henryka Dąbrowskiego w Poznaniu</w:t>
      </w:r>
      <w:r w:rsidRPr="007563A8">
        <w:rPr>
          <w:rFonts w:ascii="Garamond" w:eastAsia="EB Garamond" w:hAnsi="Garamond" w:cs="EB Garamond"/>
          <w:lang w:val="pl-PL"/>
        </w:rPr>
        <w:br/>
        <w:t>na rok szkolny 2025/2026</w:t>
      </w:r>
    </w:p>
    <w:p w14:paraId="66DBF812" w14:textId="77777777" w:rsidR="009509F0" w:rsidRPr="007563A8" w:rsidRDefault="009509F0">
      <w:pPr>
        <w:rPr>
          <w:rFonts w:ascii="Garamond" w:hAnsi="Garamond"/>
          <w:lang w:val="pl-PL"/>
        </w:rPr>
      </w:pPr>
    </w:p>
    <w:p w14:paraId="1FC8C8B8" w14:textId="0BC86386" w:rsidR="009509F0" w:rsidRPr="007563A8" w:rsidRDefault="00000000">
      <w:pPr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 xml:space="preserve">Program wychowawczo-profilaktyczny Szkoły Podstawowej nr 59 został uchwalony przez Radę Rodziców w porozumieniu z Radą Pedagogiczną dnia </w:t>
      </w:r>
      <w:r w:rsidR="00490F95">
        <w:rPr>
          <w:rFonts w:ascii="Garamond" w:eastAsia="EB Garamond" w:hAnsi="Garamond" w:cs="EB Garamond"/>
          <w:sz w:val="24"/>
          <w:szCs w:val="24"/>
          <w:lang w:val="pl-PL"/>
        </w:rPr>
        <w:t xml:space="preserve">3 września 2025 </w:t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zgodnie z art. 84 ust. 2 pkt 1 ustawy Prawo oświatowe.</w:t>
      </w:r>
    </w:p>
    <w:p w14:paraId="74C9102F" w14:textId="77777777" w:rsidR="009509F0" w:rsidRPr="007563A8" w:rsidRDefault="00000000">
      <w:pPr>
        <w:pStyle w:val="Nagwek2"/>
        <w:jc w:val="both"/>
        <w:rPr>
          <w:rFonts w:ascii="Garamond" w:eastAsia="EB Garamond" w:hAnsi="Garamond" w:cs="EB Garamond"/>
          <w:b w:val="0"/>
          <w:lang w:val="pl-PL"/>
        </w:rPr>
      </w:pPr>
      <w:r w:rsidRPr="007563A8">
        <w:rPr>
          <w:rFonts w:ascii="Garamond" w:eastAsia="EB Garamond" w:hAnsi="Garamond" w:cs="EB Garamond"/>
          <w:b w:val="0"/>
          <w:lang w:val="pl-PL"/>
        </w:rPr>
        <w:t>I. Podstawa prawna</w:t>
      </w:r>
    </w:p>
    <w:p w14:paraId="53187A82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Konstytucja Rzeczypospolitej Polskiej z dnia 2 kwietnia 1997 r.</w:t>
      </w:r>
    </w:p>
    <w:p w14:paraId="6D20A8B6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Konwencja o Prawach Dziecka z dnia 20 listopada 1989 r.</w:t>
      </w:r>
    </w:p>
    <w:p w14:paraId="18F54601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Ustawa z dnia 14 grudnia 2016 r. – Prawo oświatowe (Dz.U. z 2025 r. poz. 1043)</w:t>
      </w:r>
    </w:p>
    <w:p w14:paraId="148B5FD2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Ustawa z dnia 26 stycznia 1982 r. – Karta Nauczyciela (Dz.U. z 2024 r. poz. 986)</w:t>
      </w:r>
    </w:p>
    <w:p w14:paraId="41E7AB65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Ustawa z dnia 7 września 1991 r. o systemie oświaty (Dz.U. z 2025 r. poz. 881)</w:t>
      </w:r>
    </w:p>
    <w:p w14:paraId="6FA70CB1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Rozporządzenie Ministra Edukacji Narodowej z dnia 14 lutego 2017 r. w sprawie podstawy programowej kształcenia ogólnego</w:t>
      </w:r>
    </w:p>
    <w:p w14:paraId="769EDBAE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Rozporządzenie Ministra Edukacji Narodowej z dnia 18 sierpnia 2015 r. w sprawie zakresu i form działalności wychowawczej, edukacyjnej i profilaktycznej</w:t>
      </w:r>
    </w:p>
    <w:p w14:paraId="475EAC4E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Ustawa z dnia 26 października 1982 r. o wychowaniu w trzeźwości i przeciwdziałaniu alkoholizmowi (Dz.U. z 2023 r. poz. 2151)</w:t>
      </w:r>
    </w:p>
    <w:p w14:paraId="1604FD30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Ustawa z dnia 29 lipca 2005 r. o przeciwdziałaniu narkomanii (Dz.U. z 2023 r. poz. 1939)</w:t>
      </w:r>
    </w:p>
    <w:p w14:paraId="5871CD8A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Ustawa z dnia 9 listopada 1995 r. o ochronie zdrowia przed następstwami używania tytoniu i wyrobów tytoniowych (Dz.U. z 2024 r. poz. 1162 ze zm.)</w:t>
      </w:r>
    </w:p>
    <w:p w14:paraId="20E6FC54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Ustawa z dnia 9 czerwca 2022 r. o wspieraniu i resocjalizacji nieletnich (Dz.U. z 2024 r. poz. 978 ze zm.)</w:t>
      </w:r>
    </w:p>
    <w:p w14:paraId="586AEA25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Ustawa z dnia 13 maja 2016 r. o przeciwdziałaniu zagrożeniom przestępczością na tle seksualnym i ochronie małoletnich (Dz.U. z 2024 r. poz. 1802 ze zm.)</w:t>
      </w:r>
    </w:p>
    <w:p w14:paraId="18A58029" w14:textId="77777777" w:rsidR="00EE34A4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Rozporządzenie Ministra Edukacji Narodowej i Sportu z dnia 31 grudnia 2002 r. w sprawie bezpieczeństwa i higieny w publicznych i niepublicznych szkołach i placówkach (Dz.U. z 2020 r. poz. 1604 ze zm.)</w:t>
      </w:r>
    </w:p>
    <w:p w14:paraId="607ED701" w14:textId="706DA457" w:rsidR="009509F0" w:rsidRPr="00EE34A4" w:rsidRDefault="00EE34A4" w:rsidP="00EE3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24"/>
          <w:szCs w:val="24"/>
          <w:lang w:val="pl-PL"/>
        </w:rPr>
      </w:pPr>
      <w:r w:rsidRPr="00EE34A4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Standardy Ochrony Małoletnich obowiązujące w Szkole Podstawowej nr 59 im. gen. J.H. Dąbrowskiego w Poznaniu</w:t>
      </w:r>
      <w:r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.</w:t>
      </w:r>
    </w:p>
    <w:p w14:paraId="7D0B2BFC" w14:textId="77777777" w:rsidR="009509F0" w:rsidRPr="007563A8" w:rsidRDefault="00000000">
      <w:pPr>
        <w:pStyle w:val="Nagwek2"/>
        <w:jc w:val="both"/>
        <w:rPr>
          <w:rFonts w:ascii="Garamond" w:eastAsia="EB Garamond" w:hAnsi="Garamond" w:cs="EB Garamond"/>
          <w:b w:val="0"/>
          <w:lang w:val="pl-PL"/>
        </w:rPr>
      </w:pPr>
      <w:r w:rsidRPr="007563A8">
        <w:rPr>
          <w:rFonts w:ascii="Garamond" w:eastAsia="EB Garamond" w:hAnsi="Garamond" w:cs="EB Garamond"/>
          <w:b w:val="0"/>
          <w:lang w:val="pl-PL"/>
        </w:rPr>
        <w:lastRenderedPageBreak/>
        <w:t>II. Wstęp</w:t>
      </w:r>
    </w:p>
    <w:p w14:paraId="30A34E98" w14:textId="14E200FB" w:rsidR="009509F0" w:rsidRPr="007563A8" w:rsidRDefault="00000000">
      <w:pPr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lang w:val="pl-PL"/>
        </w:rPr>
        <w:br/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Szkolny Program Wychowawczo-Profilaktyczny jest dokumentem scalającym działania wychowawcze i profilaktyczne szkoły, opartym na diagnozie środowiska szkolnego, analizie potrzeb uczniów oraz wnioskach z realizacji programu z poprzedniego roku szkolnego. Program uwzględnia kierunki polityki oświatowej państwa, misję i koncepcję pracy szkoły oraz oczekiwania społeczności szkolnej. Jego celem jest wspieranie ucznia w rozwoju ku pełnej dojrzałości fizycznej, emocjonalnej, społecznej, intelektualnej i aksjologicznej,</w:t>
      </w:r>
      <w:r w:rsidR="007563A8">
        <w:rPr>
          <w:rFonts w:ascii="Garamond" w:eastAsia="EB Garamond" w:hAnsi="Garamond" w:cs="EB Garamond"/>
          <w:sz w:val="24"/>
          <w:szCs w:val="24"/>
          <w:lang w:val="pl-PL"/>
        </w:rPr>
        <w:t xml:space="preserve"> </w:t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 xml:space="preserve">oraz zapobieganie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  <w:lang w:val="pl-PL"/>
        </w:rPr>
        <w:t>zachowaniom</w:t>
      </w:r>
      <w:proofErr w:type="spellEnd"/>
      <w:r w:rsidRPr="007563A8">
        <w:rPr>
          <w:rFonts w:ascii="Garamond" w:eastAsia="EB Garamond" w:hAnsi="Garamond" w:cs="EB Garamond"/>
          <w:sz w:val="24"/>
          <w:szCs w:val="24"/>
          <w:lang w:val="pl-PL"/>
        </w:rPr>
        <w:t xml:space="preserve"> ryzykownym poprzez systemowe działania wychowawcze i  profilaktyczne.</w:t>
      </w:r>
    </w:p>
    <w:p w14:paraId="040AF45D" w14:textId="77777777" w:rsidR="009509F0" w:rsidRPr="007563A8" w:rsidRDefault="00000000">
      <w:pPr>
        <w:pStyle w:val="Nagwek2"/>
        <w:jc w:val="both"/>
        <w:rPr>
          <w:rFonts w:ascii="Garamond" w:eastAsia="EB Garamond" w:hAnsi="Garamond" w:cs="EB Garamond"/>
          <w:b w:val="0"/>
          <w:lang w:val="pl-PL"/>
        </w:rPr>
      </w:pPr>
      <w:r w:rsidRPr="007563A8">
        <w:rPr>
          <w:rFonts w:ascii="Garamond" w:eastAsia="EB Garamond" w:hAnsi="Garamond" w:cs="EB Garamond"/>
          <w:b w:val="0"/>
          <w:lang w:val="pl-PL"/>
        </w:rPr>
        <w:t>III. Misja szkoły</w:t>
      </w:r>
    </w:p>
    <w:p w14:paraId="334D50C7" w14:textId="3D4C4772" w:rsidR="009509F0" w:rsidRPr="007563A8" w:rsidRDefault="00000000">
      <w:pPr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lang w:val="pl-PL"/>
        </w:rPr>
        <w:br/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Misją Szkoły Podstawowej nr 59 im. gen. Jana Henryka Dąbrowskiego w Poznaniu jest wspieranie uczniów w rozwoju  w duchu wartości patriotycznych, obywatelskich i humanistycznych. Szkoła kształtuje postawy i wartości ważne dla społeczności szkolnej odpowiedzialności, empatii,  tolerancji, uczciwości oraz szacunku wobec drugiego człowieka. Dba o rozwój intelektualny, emocjonalny i fizyczny uczniów,  przygotowując ich do świadomego i aktywnego uczestnictwa w życiu społecznym.</w:t>
      </w:r>
    </w:p>
    <w:p w14:paraId="3820B697" w14:textId="77777777" w:rsidR="009509F0" w:rsidRPr="007563A8" w:rsidRDefault="00000000">
      <w:pPr>
        <w:pStyle w:val="Nagwek2"/>
        <w:jc w:val="both"/>
        <w:rPr>
          <w:rFonts w:ascii="Garamond" w:eastAsia="EB Garamond" w:hAnsi="Garamond" w:cs="EB Garamond"/>
          <w:b w:val="0"/>
          <w:lang w:val="pl-PL"/>
        </w:rPr>
      </w:pPr>
      <w:r w:rsidRPr="007563A8">
        <w:rPr>
          <w:rFonts w:ascii="Garamond" w:eastAsia="EB Garamond" w:hAnsi="Garamond" w:cs="EB Garamond"/>
          <w:b w:val="0"/>
          <w:lang w:val="pl-PL"/>
        </w:rPr>
        <w:t>IV. Diagnoza sytuacji wychowawczej</w:t>
      </w:r>
    </w:p>
    <w:p w14:paraId="5A097F98" w14:textId="0B017C66" w:rsidR="009509F0" w:rsidRPr="008D6EBA" w:rsidRDefault="00000000">
      <w:pPr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lang w:val="pl-PL"/>
        </w:rPr>
        <w:br/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 xml:space="preserve">Diagnoza została opracowana w oparciu o analizę wyników nadzoru pedagogicznego, sprawozdań wychowawców, opinii rodziców, </w:t>
      </w:r>
      <w:r w:rsidR="008D6EBA">
        <w:rPr>
          <w:rFonts w:ascii="Garamond" w:eastAsia="EB Garamond" w:hAnsi="Garamond" w:cs="EB Garamond"/>
          <w:sz w:val="24"/>
          <w:szCs w:val="24"/>
          <w:lang w:val="pl-PL"/>
        </w:rPr>
        <w:t xml:space="preserve">nauczycieli i uczniów </w:t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wniosków zespołów nauczycielskich</w:t>
      </w:r>
      <w:r w:rsidR="008D6EBA">
        <w:rPr>
          <w:rFonts w:ascii="Garamond" w:eastAsia="EB Garamond" w:hAnsi="Garamond" w:cs="EB Garamond"/>
          <w:sz w:val="24"/>
          <w:szCs w:val="24"/>
          <w:lang w:val="pl-PL"/>
        </w:rPr>
        <w:t xml:space="preserve">. </w:t>
      </w:r>
      <w:r w:rsidRPr="008D6EBA">
        <w:rPr>
          <w:rFonts w:ascii="Garamond" w:eastAsia="EB Garamond" w:hAnsi="Garamond" w:cs="EB Garamond"/>
          <w:sz w:val="24"/>
          <w:szCs w:val="24"/>
          <w:lang w:val="pl-PL"/>
        </w:rPr>
        <w:t>Zidentyfikowano następuj</w:t>
      </w:r>
      <w:r w:rsidR="007563A8" w:rsidRPr="008D6EBA">
        <w:rPr>
          <w:rFonts w:ascii="Garamond" w:eastAsia="EB Garamond" w:hAnsi="Garamond" w:cs="EB Garamond"/>
          <w:sz w:val="24"/>
          <w:szCs w:val="24"/>
          <w:lang w:val="pl-PL"/>
        </w:rPr>
        <w:t>ą</w:t>
      </w:r>
      <w:r w:rsidRPr="008D6EBA">
        <w:rPr>
          <w:rFonts w:ascii="Garamond" w:eastAsia="EB Garamond" w:hAnsi="Garamond" w:cs="EB Garamond"/>
          <w:sz w:val="24"/>
          <w:szCs w:val="24"/>
          <w:lang w:val="pl-PL"/>
        </w:rPr>
        <w:t>ce czynniki ryzyka i czynniki chroniące:</w:t>
      </w:r>
    </w:p>
    <w:p w14:paraId="3970C1A9" w14:textId="77777777" w:rsidR="009509F0" w:rsidRPr="008D6EB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b/>
          <w:color w:val="000000"/>
          <w:lang w:val="pl-PL"/>
        </w:rPr>
      </w:pPr>
      <w:r w:rsidRPr="008D6EBA">
        <w:rPr>
          <w:rFonts w:ascii="Garamond" w:eastAsia="EB Garamond" w:hAnsi="Garamond" w:cs="EB Garamond"/>
          <w:b/>
          <w:color w:val="000000"/>
          <w:lang w:val="pl-PL"/>
        </w:rPr>
        <w:t>Czynniki ryzyka:</w:t>
      </w:r>
    </w:p>
    <w:p w14:paraId="35C24943" w14:textId="77777777" w:rsidR="009509F0" w:rsidRPr="007563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lang w:val="pl-PL"/>
        </w:rPr>
      </w:pPr>
      <w:r w:rsidRPr="007563A8">
        <w:rPr>
          <w:rFonts w:ascii="Garamond" w:eastAsia="EB Garamond" w:hAnsi="Garamond" w:cs="EB Garamond"/>
          <w:color w:val="000000"/>
          <w:lang w:val="pl-PL"/>
        </w:rPr>
        <w:t>Nadmierne korzystanie z urządzeń cyfrowych i mediów społecznościowych.</w:t>
      </w:r>
    </w:p>
    <w:p w14:paraId="79815326" w14:textId="77777777" w:rsidR="009509F0" w:rsidRPr="007563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lang w:val="pl-PL"/>
        </w:rPr>
      </w:pPr>
      <w:r w:rsidRPr="007563A8">
        <w:rPr>
          <w:rFonts w:ascii="Garamond" w:eastAsia="EB Garamond" w:hAnsi="Garamond" w:cs="EB Garamond"/>
          <w:color w:val="000000"/>
          <w:lang w:val="pl-PL"/>
        </w:rPr>
        <w:t xml:space="preserve"> Występowanie przypadków przemocy słownej i cyberprzemocy.</w:t>
      </w:r>
    </w:p>
    <w:p w14:paraId="715FC167" w14:textId="77777777" w:rsidR="009509F0" w:rsidRPr="007563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lang w:val="pl-PL"/>
        </w:rPr>
      </w:pPr>
      <w:r w:rsidRPr="007563A8">
        <w:rPr>
          <w:rFonts w:ascii="Garamond" w:eastAsia="EB Garamond" w:hAnsi="Garamond" w:cs="EB Garamond"/>
          <w:color w:val="000000"/>
          <w:lang w:val="pl-PL"/>
        </w:rPr>
        <w:t>Zachowania buntownicze, spadek motywacji i brak respektu wobec zasad.</w:t>
      </w:r>
    </w:p>
    <w:p w14:paraId="018B7C24" w14:textId="77777777" w:rsidR="009509F0" w:rsidRPr="007563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lang w:val="pl-PL"/>
        </w:rPr>
      </w:pPr>
      <w:r w:rsidRPr="007563A8">
        <w:rPr>
          <w:rFonts w:ascii="Garamond" w:eastAsia="EB Garamond" w:hAnsi="Garamond" w:cs="EB Garamond"/>
          <w:color w:val="000000"/>
          <w:lang w:val="pl-PL"/>
        </w:rPr>
        <w:t>Trudności w zakresie współpracy szkoły z rodzicami w sytuacjach kryzysowych.</w:t>
      </w:r>
    </w:p>
    <w:p w14:paraId="5F261DF5" w14:textId="77777777" w:rsidR="009509F0" w:rsidRPr="007563A8" w:rsidRDefault="009509F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Garamond" w:eastAsia="EB Garamond" w:hAnsi="Garamond" w:cs="EB Garamond"/>
          <w:lang w:val="pl-PL"/>
        </w:rPr>
      </w:pPr>
    </w:p>
    <w:p w14:paraId="545838A4" w14:textId="77777777" w:rsidR="009509F0" w:rsidRPr="007563A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b/>
          <w:color w:val="000000"/>
        </w:rPr>
      </w:pPr>
      <w:proofErr w:type="spellStart"/>
      <w:r w:rsidRPr="007563A8">
        <w:rPr>
          <w:rFonts w:ascii="Garamond" w:eastAsia="EB Garamond" w:hAnsi="Garamond" w:cs="EB Garamond"/>
          <w:b/>
          <w:color w:val="000000"/>
        </w:rPr>
        <w:t>Czynniki</w:t>
      </w:r>
      <w:proofErr w:type="spellEnd"/>
      <w:r w:rsidRPr="007563A8">
        <w:rPr>
          <w:rFonts w:ascii="Garamond" w:eastAsia="EB Garamond" w:hAnsi="Garamond" w:cs="EB Garamond"/>
          <w:b/>
          <w:color w:val="000000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b/>
          <w:color w:val="000000"/>
        </w:rPr>
        <w:t>chroniące</w:t>
      </w:r>
      <w:proofErr w:type="spellEnd"/>
      <w:r w:rsidRPr="007563A8">
        <w:rPr>
          <w:rFonts w:ascii="Garamond" w:eastAsia="EB Garamond" w:hAnsi="Garamond" w:cs="EB Garamond"/>
          <w:b/>
          <w:color w:val="000000"/>
        </w:rPr>
        <w:t>:</w:t>
      </w:r>
    </w:p>
    <w:p w14:paraId="5781BB73" w14:textId="77777777" w:rsidR="009509F0" w:rsidRPr="007563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lang w:val="pl-PL"/>
        </w:rPr>
      </w:pPr>
      <w:r w:rsidRPr="007563A8">
        <w:rPr>
          <w:rFonts w:ascii="Garamond" w:eastAsia="EB Garamond" w:hAnsi="Garamond" w:cs="EB Garamond"/>
          <w:color w:val="000000"/>
          <w:lang w:val="pl-PL"/>
        </w:rPr>
        <w:t>Dobra atmosfera i pozytywne relacje między nauczycielami a uczniami.</w:t>
      </w:r>
    </w:p>
    <w:p w14:paraId="27011CBF" w14:textId="77777777" w:rsidR="009509F0" w:rsidRPr="007563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lang w:val="pl-PL"/>
        </w:rPr>
      </w:pPr>
      <w:r w:rsidRPr="007563A8">
        <w:rPr>
          <w:rFonts w:ascii="Garamond" w:eastAsia="EB Garamond" w:hAnsi="Garamond" w:cs="EB Garamond"/>
          <w:color w:val="000000"/>
          <w:lang w:val="pl-PL"/>
        </w:rPr>
        <w:t xml:space="preserve"> Aktywne działania wolontariatu i Samorządu Uczniowskiego.</w:t>
      </w:r>
    </w:p>
    <w:p w14:paraId="70B8896D" w14:textId="77777777" w:rsidR="009509F0" w:rsidRPr="007563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lang w:val="pl-PL"/>
        </w:rPr>
      </w:pPr>
      <w:r w:rsidRPr="007563A8">
        <w:rPr>
          <w:rFonts w:ascii="Garamond" w:eastAsia="EB Garamond" w:hAnsi="Garamond" w:cs="EB Garamond"/>
          <w:color w:val="000000"/>
          <w:lang w:val="pl-PL"/>
        </w:rPr>
        <w:t xml:space="preserve"> Skuteczny system reagowania na przemoc (RESQL, Standardy Ochrony Małoletnich).</w:t>
      </w:r>
    </w:p>
    <w:p w14:paraId="727D03B8" w14:textId="77777777" w:rsidR="009509F0" w:rsidRPr="007563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EB Garamond" w:hAnsi="Garamond" w:cs="EB Garamond"/>
          <w:lang w:val="pl-PL"/>
        </w:rPr>
      </w:pPr>
      <w:r w:rsidRPr="007563A8">
        <w:rPr>
          <w:rFonts w:ascii="Garamond" w:eastAsia="EB Garamond" w:hAnsi="Garamond" w:cs="EB Garamond"/>
          <w:color w:val="000000"/>
          <w:lang w:val="pl-PL"/>
        </w:rPr>
        <w:t xml:space="preserve"> Współpraca z poradnią psychologiczno-pedagogiczną oraz instytucjami wspierającymi rodzinę.</w:t>
      </w:r>
    </w:p>
    <w:p w14:paraId="4104A40D" w14:textId="77777777" w:rsidR="009509F0" w:rsidRPr="007563A8" w:rsidRDefault="00000000">
      <w:pPr>
        <w:pStyle w:val="Nagwek2"/>
        <w:jc w:val="both"/>
        <w:rPr>
          <w:rFonts w:ascii="Garamond" w:eastAsia="EB Garamond" w:hAnsi="Garamond" w:cs="EB Garamond"/>
          <w:b w:val="0"/>
          <w:lang w:val="pl-PL"/>
        </w:rPr>
      </w:pPr>
      <w:r w:rsidRPr="007563A8">
        <w:rPr>
          <w:rFonts w:ascii="Garamond" w:eastAsia="EB Garamond" w:hAnsi="Garamond" w:cs="EB Garamond"/>
          <w:b w:val="0"/>
          <w:lang w:val="pl-PL"/>
        </w:rPr>
        <w:t>V. Sylwetka absolwenta</w:t>
      </w:r>
    </w:p>
    <w:p w14:paraId="6A166A73" w14:textId="68D225E6" w:rsidR="009509F0" w:rsidRPr="007563A8" w:rsidRDefault="00000000" w:rsidP="007563A8">
      <w:pPr>
        <w:rPr>
          <w:rFonts w:ascii="Garamond" w:eastAsia="EB Garamond" w:hAnsi="Garamond" w:cs="EB Garamond"/>
          <w:lang w:val="pl-PL"/>
        </w:rPr>
      </w:pPr>
      <w:r w:rsidRPr="007563A8">
        <w:rPr>
          <w:rFonts w:ascii="Garamond" w:eastAsia="EB Garamond" w:hAnsi="Garamond" w:cs="EB Garamond"/>
          <w:lang w:val="pl-PL"/>
        </w:rPr>
        <w:br/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Absolwent Szkoły Podstawowej nr 59 im. J.H. Dąbrowskiego w Poznaniu to osoba dojrzała emocjonalnie, społecznie i moralnie, świadoma  swoich praw i obowiązków, kierująca się zasadami odpowiedzialności, empatii i poszanowania godności drugiego</w:t>
      </w:r>
      <w:r w:rsidR="007563A8">
        <w:rPr>
          <w:rFonts w:ascii="Garamond" w:eastAsia="EB Garamond" w:hAnsi="Garamond" w:cs="EB Garamond"/>
          <w:sz w:val="24"/>
          <w:szCs w:val="24"/>
          <w:lang w:val="pl-PL"/>
        </w:rPr>
        <w:t xml:space="preserve"> </w:t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człowieka.  Cechuje go aktywność obywatelska, patriotyzm, uczciwość, dbałość o zdrowie i środowisko naturalne oraz gotowość d</w:t>
      </w:r>
      <w:r w:rsidR="007563A8">
        <w:rPr>
          <w:rFonts w:ascii="Garamond" w:eastAsia="EB Garamond" w:hAnsi="Garamond" w:cs="EB Garamond"/>
          <w:sz w:val="24"/>
          <w:szCs w:val="24"/>
          <w:lang w:val="pl-PL"/>
        </w:rPr>
        <w:t xml:space="preserve">o </w:t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uczenia się przez całe życie.</w:t>
      </w:r>
    </w:p>
    <w:p w14:paraId="78FEB4E9" w14:textId="77777777" w:rsidR="009509F0" w:rsidRPr="007563A8" w:rsidRDefault="00000000">
      <w:pPr>
        <w:pStyle w:val="Nagwek2"/>
        <w:jc w:val="both"/>
        <w:rPr>
          <w:rFonts w:ascii="Garamond" w:eastAsia="EB Garamond" w:hAnsi="Garamond" w:cs="EB Garamond"/>
          <w:b w:val="0"/>
          <w:lang w:val="pl-PL"/>
        </w:rPr>
      </w:pPr>
      <w:r w:rsidRPr="007563A8">
        <w:rPr>
          <w:rFonts w:ascii="Garamond" w:eastAsia="EB Garamond" w:hAnsi="Garamond" w:cs="EB Garamond"/>
          <w:b w:val="0"/>
          <w:lang w:val="pl-PL"/>
        </w:rPr>
        <w:t>VI. Cele programu</w:t>
      </w:r>
    </w:p>
    <w:p w14:paraId="5E6F4781" w14:textId="6B621B32" w:rsidR="009509F0" w:rsidRPr="007563A8" w:rsidRDefault="00000000" w:rsidP="007563A8">
      <w:pPr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lang w:val="pl-PL"/>
        </w:rPr>
        <w:br/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Celem głównym programu jest wspieranie ucznia w rozwoju ku pełnej dojrzałości osobowej poprzez integrowanie działań</w:t>
      </w:r>
      <w:r w:rsidR="007563A8">
        <w:rPr>
          <w:rFonts w:ascii="Garamond" w:eastAsia="EB Garamond" w:hAnsi="Garamond" w:cs="EB Garamond"/>
          <w:sz w:val="24"/>
          <w:szCs w:val="24"/>
          <w:lang w:val="pl-PL"/>
        </w:rPr>
        <w:t xml:space="preserve"> </w:t>
      </w: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wychowawczych,  profilaktycznych i edukacyjnych. Cele szczegółowe obejmują:</w:t>
      </w:r>
    </w:p>
    <w:p w14:paraId="6E16F940" w14:textId="77777777" w:rsidR="009509F0" w:rsidRPr="007563A8" w:rsidRDefault="00000000" w:rsidP="008D6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8D6EBA">
        <w:rPr>
          <w:rFonts w:ascii="Garamond" w:eastAsia="EB Garamond" w:hAnsi="Garamond" w:cs="EB Garamond"/>
          <w:sz w:val="24"/>
          <w:szCs w:val="24"/>
          <w:lang w:val="pl-PL"/>
        </w:rPr>
        <w:t>Wzmacnianie zdrowia psychicznego i fizycznego uczniów.</w:t>
      </w:r>
    </w:p>
    <w:p w14:paraId="026500D8" w14:textId="77777777" w:rsidR="009509F0" w:rsidRPr="008D6EBA" w:rsidRDefault="00000000" w:rsidP="008D6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8D6EBA">
        <w:rPr>
          <w:rFonts w:ascii="Garamond" w:eastAsia="EB Garamond" w:hAnsi="Garamond" w:cs="EB Garamond"/>
          <w:sz w:val="24"/>
          <w:szCs w:val="24"/>
          <w:lang w:val="pl-PL"/>
        </w:rPr>
        <w:t>Profilaktykę przemocy rówieśniczej i cyberprzemocy.</w:t>
      </w:r>
    </w:p>
    <w:p w14:paraId="77DE03DB" w14:textId="77777777" w:rsidR="009509F0" w:rsidRPr="007563A8" w:rsidRDefault="00000000" w:rsidP="008D6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8D6EBA">
        <w:rPr>
          <w:rFonts w:ascii="Garamond" w:eastAsia="EB Garamond" w:hAnsi="Garamond" w:cs="EB Garamond"/>
          <w:sz w:val="24"/>
          <w:szCs w:val="24"/>
          <w:lang w:val="pl-PL"/>
        </w:rPr>
        <w:t>Rozwijanie kompetencji społecznych i obywatelskich.</w:t>
      </w:r>
    </w:p>
    <w:p w14:paraId="1B46DAE7" w14:textId="77777777" w:rsidR="009509F0" w:rsidRPr="007563A8" w:rsidRDefault="00000000" w:rsidP="008D6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8D6EBA">
        <w:rPr>
          <w:rFonts w:ascii="Garamond" w:eastAsia="EB Garamond" w:hAnsi="Garamond" w:cs="EB Garamond"/>
          <w:sz w:val="24"/>
          <w:szCs w:val="24"/>
          <w:lang w:val="pl-PL"/>
        </w:rPr>
        <w:t>Wspieranie uczniów ze specjalnymi potrzebami edukacyjnymi.</w:t>
      </w:r>
    </w:p>
    <w:p w14:paraId="0848A185" w14:textId="77777777" w:rsidR="009509F0" w:rsidRPr="008D6EBA" w:rsidRDefault="00000000" w:rsidP="008D6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8D6EBA">
        <w:rPr>
          <w:rFonts w:ascii="Garamond" w:eastAsia="EB Garamond" w:hAnsi="Garamond" w:cs="EB Garamond"/>
          <w:sz w:val="24"/>
          <w:szCs w:val="24"/>
          <w:lang w:val="pl-PL"/>
        </w:rPr>
        <w:t>Rozwijanie myślenia analitycznego i kompetencji cyfrowych.</w:t>
      </w:r>
    </w:p>
    <w:p w14:paraId="5D56D66B" w14:textId="4490D44E" w:rsidR="008D6EBA" w:rsidRPr="008D6EBA" w:rsidRDefault="00000000" w:rsidP="008D6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8D6EBA">
        <w:rPr>
          <w:rFonts w:ascii="Garamond" w:eastAsia="EB Garamond" w:hAnsi="Garamond" w:cs="EB Garamond"/>
          <w:sz w:val="24"/>
          <w:szCs w:val="24"/>
          <w:lang w:val="pl-PL"/>
        </w:rPr>
        <w:t>Budowanie spójnego systemu współpracy szkoły z rodzicami.</w:t>
      </w:r>
    </w:p>
    <w:p w14:paraId="633CB344" w14:textId="15BCA667" w:rsidR="008D6EBA" w:rsidRPr="008D6EBA" w:rsidRDefault="00000000" w:rsidP="008D6EBA">
      <w:pPr>
        <w:pStyle w:val="Nagwek2"/>
        <w:jc w:val="both"/>
        <w:rPr>
          <w:rFonts w:ascii="Garamond" w:eastAsia="EB Garamond" w:hAnsi="Garamond" w:cs="EB Garamond"/>
          <w:b w:val="0"/>
          <w:lang w:val="pl-PL"/>
        </w:rPr>
      </w:pPr>
      <w:r w:rsidRPr="007563A8">
        <w:rPr>
          <w:rFonts w:ascii="Garamond" w:eastAsia="EB Garamond" w:hAnsi="Garamond" w:cs="EB Garamond"/>
          <w:b w:val="0"/>
          <w:lang w:val="pl-PL"/>
        </w:rPr>
        <w:t>VII. Obszary i treści oddziaływań wychowawczo-profilaktycznych</w:t>
      </w:r>
    </w:p>
    <w:p w14:paraId="5C53A615" w14:textId="77777777" w:rsidR="009509F0" w:rsidRPr="007563A8" w:rsidRDefault="009509F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</w:p>
    <w:p w14:paraId="1017697F" w14:textId="704DDE13" w:rsidR="009509F0" w:rsidRPr="008D6EBA" w:rsidRDefault="00000000" w:rsidP="008D6EBA">
      <w:pPr>
        <w:pStyle w:val="Listapunktowana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8D6EBA">
        <w:rPr>
          <w:rFonts w:ascii="Garamond" w:eastAsia="EB Garamond" w:hAnsi="Garamond" w:cs="EB Garamond"/>
          <w:sz w:val="24"/>
          <w:szCs w:val="24"/>
          <w:lang w:val="pl-PL"/>
        </w:rPr>
        <w:t>Sfera fizyczna – promowanie zdrowego stylu życia, bezpieczeństwa i aktywności fizycznej.</w:t>
      </w:r>
    </w:p>
    <w:p w14:paraId="6D36D5E5" w14:textId="77777777" w:rsidR="009509F0" w:rsidRPr="007563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Sfera emocjonalna – rozwijanie empatii, odporności psychicznej i samoświadomości emocjonalnej.</w:t>
      </w:r>
    </w:p>
    <w:p w14:paraId="6BB8AB33" w14:textId="77777777" w:rsidR="009509F0" w:rsidRPr="007563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Sfera społeczna – kształtowanie umiejętności komunikacji, współpracy i odpowiedzialności społecznej</w:t>
      </w:r>
    </w:p>
    <w:p w14:paraId="268CAADB" w14:textId="77777777" w:rsidR="009509F0" w:rsidRPr="007563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Sfera aksjologiczna – promowanie wartości moralnych, patriotycznych i kulturowych.</w:t>
      </w:r>
    </w:p>
    <w:p w14:paraId="7D83599D" w14:textId="77777777" w:rsidR="009509F0" w:rsidRPr="007563A8" w:rsidRDefault="00000000">
      <w:pPr>
        <w:pStyle w:val="Nagwek2"/>
        <w:keepNext w:val="0"/>
        <w:keepLines w:val="0"/>
        <w:spacing w:before="360" w:after="80"/>
        <w:jc w:val="both"/>
        <w:rPr>
          <w:rFonts w:ascii="Garamond" w:eastAsia="EB Garamond" w:hAnsi="Garamond" w:cs="EB Garamond"/>
          <w:sz w:val="34"/>
          <w:szCs w:val="34"/>
          <w:lang w:val="pl-PL"/>
        </w:rPr>
      </w:pPr>
      <w:r w:rsidRPr="007563A8">
        <w:rPr>
          <w:rFonts w:ascii="Garamond" w:eastAsia="EB Garamond" w:hAnsi="Garamond" w:cs="EB Garamond"/>
          <w:b w:val="0"/>
          <w:lang w:val="pl-PL"/>
        </w:rPr>
        <w:t>VIII Poziomy działań profilaktycznych</w:t>
      </w:r>
    </w:p>
    <w:p w14:paraId="3311D5DF" w14:textId="2A726AE6" w:rsidR="009509F0" w:rsidRPr="007563A8" w:rsidRDefault="008D6EBA">
      <w:pPr>
        <w:pStyle w:val="Nagwek2"/>
        <w:keepNext w:val="0"/>
        <w:keepLines w:val="0"/>
        <w:spacing w:before="240" w:after="240"/>
        <w:jc w:val="both"/>
        <w:rPr>
          <w:rFonts w:ascii="Garamond" w:eastAsia="EB Garamond" w:hAnsi="Garamond" w:cs="EB Garamond"/>
          <w:b w:val="0"/>
          <w:color w:val="000000"/>
          <w:sz w:val="24"/>
          <w:szCs w:val="24"/>
          <w:lang w:val="pl-PL"/>
        </w:rPr>
      </w:pPr>
      <w:r>
        <w:rPr>
          <w:rFonts w:ascii="Garamond" w:eastAsia="EB Garamond" w:hAnsi="Garamond" w:cs="EB Garamond"/>
          <w:b w:val="0"/>
          <w:color w:val="000000"/>
          <w:sz w:val="24"/>
          <w:szCs w:val="24"/>
          <w:lang w:val="pl-PL"/>
        </w:rPr>
        <w:t>Dz</w:t>
      </w:r>
      <w:r w:rsidRPr="007563A8">
        <w:rPr>
          <w:rFonts w:ascii="Garamond" w:eastAsia="EB Garamond" w:hAnsi="Garamond" w:cs="EB Garamond"/>
          <w:b w:val="0"/>
          <w:color w:val="000000"/>
          <w:sz w:val="24"/>
          <w:szCs w:val="24"/>
          <w:lang w:val="pl-PL"/>
        </w:rPr>
        <w:t>iałania profilaktyczne prowadzone są na trzech poziomach:</w:t>
      </w:r>
    </w:p>
    <w:p w14:paraId="4E468CF9" w14:textId="77777777" w:rsidR="009509F0" w:rsidRPr="007563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 xml:space="preserve">Poziom I – Profilaktyka uniwersalna. Działania adresowane do wszystkich uczniów, mające na celu wzmacnianie czynników chroniących i promowanie pożądanych </w:t>
      </w:r>
      <w:proofErr w:type="spellStart"/>
      <w:r w:rsidRPr="007563A8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zachowań</w:t>
      </w:r>
      <w:proofErr w:type="spellEnd"/>
      <w:r w:rsidRPr="007563A8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.</w:t>
      </w:r>
    </w:p>
    <w:p w14:paraId="039B18CF" w14:textId="77777777" w:rsidR="009509F0" w:rsidRPr="007563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 xml:space="preserve">Poziom II – Profilaktyka selektywna.  Działania kierowane do grup uczniów wykazujących pierwsze oznaki trudności wychowawczych lub ryzykownych </w:t>
      </w:r>
      <w:proofErr w:type="spellStart"/>
      <w:r w:rsidRPr="007563A8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zachowań</w:t>
      </w:r>
      <w:proofErr w:type="spellEnd"/>
      <w:r w:rsidRPr="007563A8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.</w:t>
      </w:r>
    </w:p>
    <w:p w14:paraId="70136356" w14:textId="77777777" w:rsidR="009509F0" w:rsidRPr="007563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Poziom III – Profilaktyka wskazująca. Działania skoncentrowane na jednostkach wymagających indywidualnej pomocy, interwencji lub terapii.</w:t>
      </w:r>
    </w:p>
    <w:p w14:paraId="32D6C58A" w14:textId="77777777" w:rsidR="009509F0" w:rsidRPr="007563A8" w:rsidRDefault="009509F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</w:p>
    <w:p w14:paraId="74651D2A" w14:textId="77777777" w:rsidR="009509F0" w:rsidRPr="007563A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color w:val="000000"/>
          <w:sz w:val="34"/>
          <w:szCs w:val="34"/>
          <w:lang w:val="pl-PL"/>
        </w:rPr>
      </w:pPr>
      <w:r w:rsidRPr="007563A8">
        <w:rPr>
          <w:rFonts w:ascii="Garamond" w:eastAsia="EB Garamond" w:hAnsi="Garamond" w:cs="EB Garamond"/>
          <w:color w:val="4F81BD"/>
          <w:sz w:val="26"/>
          <w:szCs w:val="26"/>
          <w:lang w:val="pl-PL"/>
        </w:rPr>
        <w:t>IX Standardy Ochrony Małoletnich</w:t>
      </w:r>
    </w:p>
    <w:p w14:paraId="661CD2E2" w14:textId="0D5EE4C6" w:rsidR="009509F0" w:rsidRPr="007563A8" w:rsidRDefault="00000000">
      <w:pPr>
        <w:pStyle w:val="Nagwek2"/>
        <w:keepNext w:val="0"/>
        <w:keepLines w:val="0"/>
        <w:spacing w:before="240" w:after="240"/>
        <w:jc w:val="both"/>
        <w:rPr>
          <w:rFonts w:ascii="Garamond" w:eastAsia="EB Garamond" w:hAnsi="Garamond" w:cs="EB Garamond"/>
          <w:b w:val="0"/>
          <w:color w:val="000000"/>
          <w:sz w:val="24"/>
          <w:szCs w:val="24"/>
          <w:lang w:val="pl-PL"/>
        </w:rPr>
      </w:pPr>
      <w:bookmarkStart w:id="0" w:name="_heading=h.5qokc6weksjr" w:colFirst="0" w:colLast="0"/>
      <w:bookmarkEnd w:id="0"/>
      <w:r w:rsidRPr="007563A8">
        <w:rPr>
          <w:rFonts w:ascii="Garamond" w:eastAsia="EB Garamond" w:hAnsi="Garamond" w:cs="EB Garamond"/>
          <w:b w:val="0"/>
          <w:color w:val="000000"/>
          <w:sz w:val="24"/>
          <w:szCs w:val="24"/>
          <w:lang w:val="pl-PL"/>
        </w:rPr>
        <w:t>Szkoła realizuje obowiązki wynikające z Ustawy z 2024 r. o ochronie małoletnich oraz wdrożone własne Standardy Ochrony Małoletnich, które obejmują</w:t>
      </w:r>
      <w:r w:rsidR="008D6EBA">
        <w:rPr>
          <w:rFonts w:ascii="Garamond" w:eastAsia="EB Garamond" w:hAnsi="Garamond" w:cs="EB Garamond"/>
          <w:b w:val="0"/>
          <w:color w:val="000000"/>
          <w:sz w:val="24"/>
          <w:szCs w:val="24"/>
          <w:lang w:val="pl-PL"/>
        </w:rPr>
        <w:t xml:space="preserve"> w szczególności</w:t>
      </w:r>
      <w:r w:rsidRPr="007563A8">
        <w:rPr>
          <w:rFonts w:ascii="Garamond" w:eastAsia="EB Garamond" w:hAnsi="Garamond" w:cs="EB Garamond"/>
          <w:b w:val="0"/>
          <w:color w:val="000000"/>
          <w:sz w:val="24"/>
          <w:szCs w:val="24"/>
          <w:lang w:val="pl-PL"/>
        </w:rPr>
        <w:t>:</w:t>
      </w:r>
    </w:p>
    <w:p w14:paraId="7AD32767" w14:textId="77777777" w:rsidR="009509F0" w:rsidRPr="007563A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Politykę ochrony dzieci przed krzywdzeniem.</w:t>
      </w:r>
    </w:p>
    <w:p w14:paraId="119B8B90" w14:textId="77777777" w:rsidR="009509F0" w:rsidRPr="007563A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Procedury interwencji w przypadkach zagrożenia bezpieczeństwa ucznia.</w:t>
      </w:r>
    </w:p>
    <w:p w14:paraId="1745D195" w14:textId="77777777" w:rsidR="009509F0" w:rsidRPr="007563A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color w:val="000000"/>
          <w:sz w:val="24"/>
          <w:szCs w:val="24"/>
          <w:lang w:val="pl-PL"/>
        </w:rPr>
        <w:t>Zasady kontaktów pracowników z uczniami oraz bezpieczeństwa informacji.</w:t>
      </w:r>
    </w:p>
    <w:p w14:paraId="79430AD1" w14:textId="77777777" w:rsidR="009509F0" w:rsidRPr="007563A8" w:rsidRDefault="00000000">
      <w:pPr>
        <w:pStyle w:val="Nagwek2"/>
        <w:keepNext w:val="0"/>
        <w:keepLines w:val="0"/>
        <w:spacing w:before="240" w:after="240"/>
        <w:rPr>
          <w:rFonts w:ascii="Garamond" w:eastAsia="EB Garamond" w:hAnsi="Garamond" w:cs="EB Garamond"/>
          <w:b w:val="0"/>
          <w:color w:val="000000"/>
          <w:sz w:val="24"/>
          <w:szCs w:val="24"/>
          <w:lang w:val="pl-PL"/>
        </w:rPr>
      </w:pPr>
      <w:bookmarkStart w:id="1" w:name="_heading=h.lz1fcp9piszk" w:colFirst="0" w:colLast="0"/>
      <w:bookmarkEnd w:id="1"/>
      <w:r w:rsidRPr="007563A8">
        <w:rPr>
          <w:rFonts w:ascii="Garamond" w:eastAsia="EB Garamond" w:hAnsi="Garamond" w:cs="EB Garamond"/>
          <w:b w:val="0"/>
          <w:color w:val="000000"/>
          <w:sz w:val="24"/>
          <w:szCs w:val="24"/>
          <w:lang w:val="pl-PL"/>
        </w:rPr>
        <w:t>Każdy pracownik szkoły jest zobowiązany do znajomości i stosowania Standardów oraz do niezwłocznego reagowania na każdy sygnał zagrożenia dobra dziecka.</w:t>
      </w:r>
    </w:p>
    <w:p w14:paraId="1C02E49F" w14:textId="77777777" w:rsidR="009509F0" w:rsidRPr="007563A8" w:rsidRDefault="00000000">
      <w:pPr>
        <w:pStyle w:val="Nagwek2"/>
        <w:keepNext w:val="0"/>
        <w:keepLines w:val="0"/>
        <w:spacing w:before="240" w:after="240"/>
        <w:rPr>
          <w:rFonts w:ascii="Garamond" w:eastAsia="EB Garamond" w:hAnsi="Garamond" w:cs="EB Garamond"/>
          <w:color w:val="000000"/>
          <w:sz w:val="34"/>
          <w:szCs w:val="34"/>
          <w:lang w:val="pl-PL"/>
        </w:rPr>
      </w:pPr>
      <w:bookmarkStart w:id="2" w:name="_heading=h.7euym3gsjgp0" w:colFirst="0" w:colLast="0"/>
      <w:bookmarkEnd w:id="2"/>
      <w:r w:rsidRPr="007563A8">
        <w:rPr>
          <w:rFonts w:ascii="Garamond" w:eastAsia="EB Garamond" w:hAnsi="Garamond" w:cs="EB Garamond"/>
          <w:b w:val="0"/>
          <w:lang w:val="pl-PL"/>
        </w:rPr>
        <w:t>X.</w:t>
      </w:r>
      <w:r w:rsidRPr="007563A8">
        <w:rPr>
          <w:rFonts w:ascii="Garamond" w:eastAsia="EB Garamond" w:hAnsi="Garamond" w:cs="EB Garamond"/>
          <w:b w:val="0"/>
          <w:color w:val="000000"/>
          <w:sz w:val="24"/>
          <w:szCs w:val="24"/>
          <w:lang w:val="pl-PL"/>
        </w:rPr>
        <w:t xml:space="preserve"> </w:t>
      </w:r>
      <w:r w:rsidRPr="007563A8">
        <w:rPr>
          <w:rFonts w:ascii="Garamond" w:eastAsia="EB Garamond" w:hAnsi="Garamond" w:cs="EB Garamond"/>
          <w:b w:val="0"/>
          <w:lang w:val="pl-PL"/>
        </w:rPr>
        <w:t>Kierunki realizacji polityki oświatowej państwa 2025/2026</w:t>
      </w:r>
    </w:p>
    <w:p w14:paraId="3609626E" w14:textId="77777777" w:rsidR="009509F0" w:rsidRPr="007563A8" w:rsidRDefault="00000000">
      <w:pPr>
        <w:spacing w:before="240" w:after="24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W roku szkolnym 2025/2026 szkoła realizuje cele i zadania wynikające z priorytetów określonych przez Ministra Edukacji Narodowej, w tym szczególnie:</w:t>
      </w:r>
    </w:p>
    <w:p w14:paraId="2111F86B" w14:textId="77777777" w:rsidR="009509F0" w:rsidRPr="007563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Wspieranie dobrostanu psychicznego uczniów – rozwijanie empatii, odporności psychicznej i umiejętności radzenia sobie ze stresem.</w:t>
      </w:r>
    </w:p>
    <w:p w14:paraId="4973EE46" w14:textId="77777777" w:rsidR="009509F0" w:rsidRPr="007563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 xml:space="preserve">Edukacja prozdrowotna – kształtowanie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  <w:lang w:val="pl-PL"/>
        </w:rPr>
        <w:t>zachowań</w:t>
      </w:r>
      <w:proofErr w:type="spellEnd"/>
      <w:r w:rsidRPr="007563A8">
        <w:rPr>
          <w:rFonts w:ascii="Garamond" w:eastAsia="EB Garamond" w:hAnsi="Garamond" w:cs="EB Garamond"/>
          <w:sz w:val="24"/>
          <w:szCs w:val="24"/>
          <w:lang w:val="pl-PL"/>
        </w:rPr>
        <w:t xml:space="preserve"> służących zdrowiu fizycznemu i psychicznemu, promocja aktywności ruchowej i zdrowego stylu życia.</w:t>
      </w:r>
    </w:p>
    <w:p w14:paraId="7F88BF41" w14:textId="77777777" w:rsidR="009509F0" w:rsidRPr="007563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 xml:space="preserve">Bezpieczeństwo cyfrowe i przeciwdziałanie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  <w:lang w:val="pl-PL"/>
        </w:rPr>
        <w:t>cyberzagrożeniom</w:t>
      </w:r>
      <w:proofErr w:type="spellEnd"/>
      <w:r w:rsidRPr="007563A8">
        <w:rPr>
          <w:rFonts w:ascii="Garamond" w:eastAsia="EB Garamond" w:hAnsi="Garamond" w:cs="EB Garamond"/>
          <w:sz w:val="24"/>
          <w:szCs w:val="24"/>
          <w:lang w:val="pl-PL"/>
        </w:rPr>
        <w:t xml:space="preserve"> – rozwijanie odpowiedzialnego i bezpiecznego korzystania z mediów cyfrowych.</w:t>
      </w:r>
    </w:p>
    <w:p w14:paraId="3C1E19EC" w14:textId="77777777" w:rsidR="009509F0" w:rsidRPr="007563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Edukacja obywatelska i patriotyczna – wzmacnianie postaw odpowiedzialności, współpracy, solidarności i poszanowania tradycji narodowych.</w:t>
      </w:r>
    </w:p>
    <w:p w14:paraId="4B67814E" w14:textId="5A96ADA8" w:rsidR="007563A8" w:rsidRDefault="00000000" w:rsidP="008D6EBA">
      <w:pPr>
        <w:pStyle w:val="Nagwek2"/>
        <w:jc w:val="both"/>
        <w:rPr>
          <w:rFonts w:ascii="Garamond" w:eastAsia="EB Garamond" w:hAnsi="Garamond" w:cs="EB Garamond"/>
          <w:b w:val="0"/>
          <w:lang w:val="pl-PL"/>
        </w:rPr>
      </w:pPr>
      <w:r w:rsidRPr="007563A8">
        <w:rPr>
          <w:rFonts w:ascii="Garamond" w:eastAsia="EB Garamond" w:hAnsi="Garamond" w:cs="EB Garamond"/>
          <w:b w:val="0"/>
          <w:lang w:val="pl-PL"/>
        </w:rPr>
        <w:t>XI. Harmonogram realizacji programu</w:t>
      </w:r>
      <w:bookmarkStart w:id="3" w:name="_heading=h.vwlruq9qz2od" w:colFirst="0" w:colLast="0"/>
      <w:bookmarkEnd w:id="3"/>
    </w:p>
    <w:p w14:paraId="0D50E68B" w14:textId="77777777" w:rsidR="008D6EBA" w:rsidRPr="008D6EBA" w:rsidRDefault="008D6EBA" w:rsidP="008D6EBA">
      <w:pPr>
        <w:rPr>
          <w:lang w:val="pl-PL"/>
        </w:rPr>
      </w:pPr>
    </w:p>
    <w:tbl>
      <w:tblPr>
        <w:tblStyle w:val="Tabela-Siatka"/>
        <w:tblW w:w="14459" w:type="dxa"/>
        <w:tblInd w:w="-1281" w:type="dxa"/>
        <w:tblLook w:val="04A0" w:firstRow="1" w:lastRow="0" w:firstColumn="1" w:lastColumn="0" w:noHBand="0" w:noVBand="1"/>
      </w:tblPr>
      <w:tblGrid>
        <w:gridCol w:w="3310"/>
        <w:gridCol w:w="1794"/>
        <w:gridCol w:w="3543"/>
        <w:gridCol w:w="1701"/>
        <w:gridCol w:w="1843"/>
        <w:gridCol w:w="2268"/>
      </w:tblGrid>
      <w:tr w:rsidR="003533CD" w:rsidRPr="00CE583F" w14:paraId="70849A97" w14:textId="77777777" w:rsidTr="00E84EC1">
        <w:tc>
          <w:tcPr>
            <w:tcW w:w="14459" w:type="dxa"/>
            <w:gridSpan w:val="6"/>
          </w:tcPr>
          <w:p w14:paraId="2111F92B" w14:textId="77777777" w:rsidR="003533CD" w:rsidRPr="00E84EC1" w:rsidRDefault="003533CD" w:rsidP="003533CD">
            <w:pPr>
              <w:pStyle w:val="Nagwek2"/>
              <w:keepNext w:val="0"/>
              <w:keepLines w:val="0"/>
              <w:spacing w:before="360" w:after="80"/>
              <w:rPr>
                <w:rFonts w:ascii="Garamond" w:eastAsia="EB Garamond" w:hAnsi="Garamond" w:cs="EB Garamond"/>
                <w:bCs/>
                <w:color w:val="365F91" w:themeColor="accent1" w:themeShade="BF"/>
                <w:sz w:val="24"/>
                <w:szCs w:val="24"/>
                <w:lang w:val="pl-PL"/>
              </w:rPr>
            </w:pPr>
            <w:r w:rsidRPr="00E84EC1">
              <w:rPr>
                <w:rFonts w:ascii="Garamond" w:eastAsia="EB Garamond" w:hAnsi="Garamond" w:cs="EB Garamond"/>
                <w:bCs/>
                <w:color w:val="365F91" w:themeColor="accent1" w:themeShade="BF"/>
                <w:sz w:val="24"/>
                <w:szCs w:val="24"/>
                <w:lang w:val="pl-PL"/>
              </w:rPr>
              <w:t>SFERA EMOCJONALNA</w:t>
            </w:r>
          </w:p>
          <w:p w14:paraId="49909839" w14:textId="77777777" w:rsidR="003533CD" w:rsidRPr="00E84EC1" w:rsidRDefault="003533CD" w:rsidP="003533CD">
            <w:pPr>
              <w:pStyle w:val="Nagwek3"/>
              <w:keepNext w:val="0"/>
              <w:keepLines w:val="0"/>
              <w:spacing w:before="280" w:after="80"/>
              <w:rPr>
                <w:rFonts w:ascii="Garamond" w:eastAsia="EB Garamond" w:hAnsi="Garamond" w:cs="EB Garamond"/>
                <w:bCs/>
                <w:color w:val="000000"/>
                <w:sz w:val="24"/>
                <w:szCs w:val="24"/>
                <w:lang w:val="pl-PL"/>
              </w:rPr>
            </w:pPr>
            <w:bookmarkStart w:id="4" w:name="_heading=h.pvxaokn64d93" w:colFirst="0" w:colLast="0"/>
            <w:bookmarkEnd w:id="4"/>
            <w:r w:rsidRPr="00E84EC1">
              <w:rPr>
                <w:rFonts w:ascii="Garamond" w:eastAsia="EB Garamond" w:hAnsi="Garamond" w:cs="EB Garamond"/>
                <w:bCs/>
                <w:color w:val="000000"/>
                <w:sz w:val="24"/>
                <w:szCs w:val="24"/>
                <w:lang w:val="pl-PL"/>
              </w:rPr>
              <w:t>Cel: Wspieranie rozwoju emocjonalnego, poczucia własnej wartości i dobrostanu psychicznego uczniów</w:t>
            </w:r>
          </w:p>
          <w:p w14:paraId="05358038" w14:textId="77777777" w:rsidR="003533CD" w:rsidRDefault="003533CD" w:rsidP="007563A8">
            <w:pPr>
              <w:rPr>
                <w:lang w:val="pl-PL"/>
              </w:rPr>
            </w:pPr>
          </w:p>
        </w:tc>
      </w:tr>
      <w:tr w:rsidR="008D6EBA" w14:paraId="2C54B0B2" w14:textId="77777777" w:rsidTr="00E84EC1">
        <w:tc>
          <w:tcPr>
            <w:tcW w:w="3310" w:type="dxa"/>
          </w:tcPr>
          <w:p w14:paraId="2A2B802D" w14:textId="1DE2A5CD" w:rsidR="007563A8" w:rsidRPr="00E84EC1" w:rsidRDefault="008D6EBA" w:rsidP="007563A8">
            <w:pPr>
              <w:rPr>
                <w:b/>
                <w:bCs/>
                <w:lang w:val="pl-PL"/>
              </w:rPr>
            </w:pPr>
            <w:proofErr w:type="spellStart"/>
            <w:r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Zadania</w:t>
            </w:r>
            <w:proofErr w:type="spellEnd"/>
            <w:r w:rsidR="007563A8"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563A8"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wychowawcze</w:t>
            </w:r>
            <w:proofErr w:type="spellEnd"/>
          </w:p>
        </w:tc>
        <w:tc>
          <w:tcPr>
            <w:tcW w:w="1794" w:type="dxa"/>
          </w:tcPr>
          <w:p w14:paraId="61E118C9" w14:textId="1D3FEF14" w:rsidR="007563A8" w:rsidRPr="00E84EC1" w:rsidRDefault="008D6EBA" w:rsidP="007563A8">
            <w:pPr>
              <w:rPr>
                <w:b/>
                <w:bCs/>
                <w:lang w:val="pl-PL"/>
              </w:rPr>
            </w:pPr>
            <w:r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  <w:t xml:space="preserve">Zadania </w:t>
            </w:r>
            <w:r w:rsidR="007563A8"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  <w:t>profilaktyczne (I, II, III rząd)</w:t>
            </w:r>
          </w:p>
        </w:tc>
        <w:tc>
          <w:tcPr>
            <w:tcW w:w="3543" w:type="dxa"/>
          </w:tcPr>
          <w:p w14:paraId="1380BA14" w14:textId="01A6E61A" w:rsidR="007563A8" w:rsidRPr="00E84EC1" w:rsidRDefault="007563A8" w:rsidP="007563A8">
            <w:pPr>
              <w:rPr>
                <w:b/>
                <w:bCs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1701" w:type="dxa"/>
          </w:tcPr>
          <w:p w14:paraId="4C6F49B0" w14:textId="7AD6154F" w:rsidR="007563A8" w:rsidRPr="00E84EC1" w:rsidRDefault="007563A8" w:rsidP="007563A8">
            <w:pPr>
              <w:rPr>
                <w:b/>
                <w:bCs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Adresaci</w:t>
            </w:r>
            <w:proofErr w:type="spellEnd"/>
          </w:p>
        </w:tc>
        <w:tc>
          <w:tcPr>
            <w:tcW w:w="1843" w:type="dxa"/>
          </w:tcPr>
          <w:p w14:paraId="646AB628" w14:textId="01FC7BCE" w:rsidR="007563A8" w:rsidRPr="00E84EC1" w:rsidRDefault="007563A8" w:rsidP="007563A8">
            <w:pPr>
              <w:rPr>
                <w:b/>
                <w:bCs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Termin</w:t>
            </w:r>
            <w:proofErr w:type="spellEnd"/>
          </w:p>
        </w:tc>
        <w:tc>
          <w:tcPr>
            <w:tcW w:w="2268" w:type="dxa"/>
          </w:tcPr>
          <w:p w14:paraId="6CDB18D6" w14:textId="4E262F7A" w:rsidR="007563A8" w:rsidRPr="00E84EC1" w:rsidRDefault="007563A8" w:rsidP="007563A8">
            <w:pPr>
              <w:rPr>
                <w:b/>
                <w:bCs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Osoba</w:t>
            </w:r>
            <w:proofErr w:type="spellEnd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odpowiedzialna</w:t>
            </w:r>
            <w:proofErr w:type="spellEnd"/>
          </w:p>
        </w:tc>
      </w:tr>
      <w:tr w:rsidR="008D6EBA" w14:paraId="0C0999B0" w14:textId="77777777" w:rsidTr="00E84EC1">
        <w:tc>
          <w:tcPr>
            <w:tcW w:w="3310" w:type="dxa"/>
          </w:tcPr>
          <w:p w14:paraId="480B6652" w14:textId="5B0CBE42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Wspieranie rozwoju osobowości ucznia, samooceny i samokontroli</w:t>
            </w:r>
          </w:p>
        </w:tc>
        <w:tc>
          <w:tcPr>
            <w:tcW w:w="1794" w:type="dxa"/>
          </w:tcPr>
          <w:p w14:paraId="78612077" w14:textId="12EBC910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Psychoedukacja w zakresie zdrowia psychicznego (I rząd)</w:t>
            </w:r>
          </w:p>
        </w:tc>
        <w:tc>
          <w:tcPr>
            <w:tcW w:w="3543" w:type="dxa"/>
          </w:tcPr>
          <w:p w14:paraId="41277CC7" w14:textId="7A8D318B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Godziny wychowawcze nt. emocji, samooceny, stresu; zajęcia integracyjne, prezentacje pasji uczniów</w:t>
            </w:r>
          </w:p>
        </w:tc>
        <w:tc>
          <w:tcPr>
            <w:tcW w:w="1701" w:type="dxa"/>
          </w:tcPr>
          <w:p w14:paraId="22EAA866" w14:textId="15B28D52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I–III, IV–VI, VII–VIII</w:t>
            </w:r>
          </w:p>
        </w:tc>
        <w:tc>
          <w:tcPr>
            <w:tcW w:w="1843" w:type="dxa"/>
          </w:tcPr>
          <w:p w14:paraId="1F4B1D2F" w14:textId="7DE444F3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Zgodnie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z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planami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1FAB5C88" w14:textId="39360707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psycholog</w:t>
            </w:r>
            <w:proofErr w:type="spellEnd"/>
          </w:p>
        </w:tc>
      </w:tr>
      <w:tr w:rsidR="008D6EBA" w14:paraId="790E63B1" w14:textId="77777777" w:rsidTr="00E84EC1">
        <w:tc>
          <w:tcPr>
            <w:tcW w:w="3310" w:type="dxa"/>
          </w:tcPr>
          <w:p w14:paraId="6759A4F7" w14:textId="20725F45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Kształtowanie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potrzeby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samodoskonalenia</w:t>
            </w:r>
            <w:proofErr w:type="spellEnd"/>
          </w:p>
        </w:tc>
        <w:tc>
          <w:tcPr>
            <w:tcW w:w="1794" w:type="dxa"/>
          </w:tcPr>
          <w:p w14:paraId="751A8220" w14:textId="5EBD9E40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Wsparcie uczniów z trudnościami emocjonalnymi (II rząd)</w:t>
            </w:r>
          </w:p>
        </w:tc>
        <w:tc>
          <w:tcPr>
            <w:tcW w:w="3543" w:type="dxa"/>
          </w:tcPr>
          <w:p w14:paraId="14FF0322" w14:textId="2B6CE254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Konsultacje indywidualne z pedagogiem i psychologiem; warsztaty „Jak radzić sobie ze stresem?”</w:t>
            </w:r>
          </w:p>
        </w:tc>
        <w:tc>
          <w:tcPr>
            <w:tcW w:w="1701" w:type="dxa"/>
          </w:tcPr>
          <w:p w14:paraId="1627EC6C" w14:textId="0B338BA2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IV–VI, VII–VIII</w:t>
            </w:r>
          </w:p>
        </w:tc>
        <w:tc>
          <w:tcPr>
            <w:tcW w:w="1843" w:type="dxa"/>
          </w:tcPr>
          <w:p w14:paraId="14A5A023" w14:textId="2D8FD684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hAnsi="Garamond"/>
                <w:sz w:val="24"/>
                <w:szCs w:val="24"/>
                <w:lang w:val="pl-PL"/>
              </w:rPr>
              <w:t>Zgodnie z plan</w:t>
            </w:r>
            <w:r w:rsidR="003533CD" w:rsidRPr="008D6EBA">
              <w:rPr>
                <w:rFonts w:ascii="Garamond" w:hAnsi="Garamond"/>
                <w:sz w:val="24"/>
                <w:szCs w:val="24"/>
                <w:lang w:val="pl-PL"/>
              </w:rPr>
              <w:t>ami</w:t>
            </w:r>
            <w:r w:rsidRPr="008D6EBA">
              <w:rPr>
                <w:rFonts w:ascii="Garamond" w:hAnsi="Garamond"/>
                <w:sz w:val="24"/>
                <w:szCs w:val="24"/>
                <w:lang w:val="pl-PL"/>
              </w:rPr>
              <w:t xml:space="preserve"> pracy</w:t>
            </w:r>
          </w:p>
        </w:tc>
        <w:tc>
          <w:tcPr>
            <w:tcW w:w="2268" w:type="dxa"/>
          </w:tcPr>
          <w:p w14:paraId="30FD1B55" w14:textId="02036578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psycholog</w:t>
            </w:r>
            <w:proofErr w:type="spellEnd"/>
          </w:p>
        </w:tc>
      </w:tr>
      <w:tr w:rsidR="008D6EBA" w14:paraId="6B41537B" w14:textId="77777777" w:rsidTr="00E84EC1">
        <w:tc>
          <w:tcPr>
            <w:tcW w:w="3310" w:type="dxa"/>
          </w:tcPr>
          <w:p w14:paraId="38137902" w14:textId="6A27BA82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Rozwijanie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umiejętności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rozpoznawania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emocji</w:t>
            </w:r>
            <w:proofErr w:type="spellEnd"/>
          </w:p>
        </w:tc>
        <w:tc>
          <w:tcPr>
            <w:tcW w:w="1794" w:type="dxa"/>
          </w:tcPr>
          <w:p w14:paraId="5E16175E" w14:textId="112B07F6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Ochrona zdrowia psychicznego (I rząd)</w:t>
            </w:r>
          </w:p>
        </w:tc>
        <w:tc>
          <w:tcPr>
            <w:tcW w:w="3543" w:type="dxa"/>
          </w:tcPr>
          <w:p w14:paraId="108B6298" w14:textId="699B50FF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Kampania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psychoedukacyjna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 „Mów o emocjach” –</w:t>
            </w:r>
            <w:r w:rsidR="003533CD"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materiały wizualno-informacyjne</w:t>
            </w: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, filmy, rozmowy</w:t>
            </w:r>
          </w:p>
        </w:tc>
        <w:tc>
          <w:tcPr>
            <w:tcW w:w="1701" w:type="dxa"/>
          </w:tcPr>
          <w:p w14:paraId="4E5214D8" w14:textId="528A1C39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I–III, IV–VI</w:t>
            </w:r>
          </w:p>
        </w:tc>
        <w:tc>
          <w:tcPr>
            <w:tcW w:w="1843" w:type="dxa"/>
          </w:tcPr>
          <w:p w14:paraId="3DF68214" w14:textId="17698FF3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III 2026</w:t>
            </w:r>
          </w:p>
        </w:tc>
        <w:tc>
          <w:tcPr>
            <w:tcW w:w="2268" w:type="dxa"/>
          </w:tcPr>
          <w:p w14:paraId="34E90A6A" w14:textId="47C41D91" w:rsidR="007563A8" w:rsidRPr="008D6EBA" w:rsidRDefault="007563A8" w:rsidP="007563A8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Psycholog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</w:p>
        </w:tc>
      </w:tr>
      <w:tr w:rsidR="008D6EBA" w14:paraId="04757282" w14:textId="77777777" w:rsidTr="00E84EC1">
        <w:tc>
          <w:tcPr>
            <w:tcW w:w="3310" w:type="dxa"/>
          </w:tcPr>
          <w:p w14:paraId="442C80C2" w14:textId="569A5F4B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Wzmacnianie więzi i wspólnoty klasowej</w:t>
            </w:r>
          </w:p>
        </w:tc>
        <w:tc>
          <w:tcPr>
            <w:tcW w:w="1794" w:type="dxa"/>
          </w:tcPr>
          <w:p w14:paraId="7A545BAE" w14:textId="1694177D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Profilaktyka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zachowań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 ryzykownych (I</w:t>
            </w:r>
            <w:r w:rsid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- II</w:t>
            </w: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 rząd)</w:t>
            </w:r>
          </w:p>
        </w:tc>
        <w:tc>
          <w:tcPr>
            <w:tcW w:w="3543" w:type="dxa"/>
          </w:tcPr>
          <w:p w14:paraId="114E0DD0" w14:textId="5D97FAEA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Zajęcia integracyjne, wolontariat, warsztaty empatyczne z Fundacją Rysy</w:t>
            </w:r>
          </w:p>
        </w:tc>
        <w:tc>
          <w:tcPr>
            <w:tcW w:w="1701" w:type="dxa"/>
          </w:tcPr>
          <w:p w14:paraId="7A7491BE" w14:textId="2A81C9BC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IV–VI, VII–VIII</w:t>
            </w:r>
          </w:p>
        </w:tc>
        <w:tc>
          <w:tcPr>
            <w:tcW w:w="1843" w:type="dxa"/>
          </w:tcPr>
          <w:p w14:paraId="6508142B" w14:textId="7E1BCD78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hAnsi="Garamond"/>
                <w:sz w:val="24"/>
                <w:szCs w:val="24"/>
                <w:lang w:val="pl-PL"/>
              </w:rPr>
              <w:t>Zgodnie z planami pracy</w:t>
            </w:r>
          </w:p>
        </w:tc>
        <w:tc>
          <w:tcPr>
            <w:tcW w:w="2268" w:type="dxa"/>
          </w:tcPr>
          <w:p w14:paraId="01FA9010" w14:textId="38542D73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psycholog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opiekun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SCW</w:t>
            </w:r>
          </w:p>
        </w:tc>
      </w:tr>
      <w:tr w:rsidR="008D6EBA" w14:paraId="1A8032F7" w14:textId="77777777" w:rsidTr="00E84EC1">
        <w:tc>
          <w:tcPr>
            <w:tcW w:w="3310" w:type="dxa"/>
          </w:tcPr>
          <w:p w14:paraId="28B69DA7" w14:textId="7B05AA76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Doskonalenie nauczycieli i rodziców w zakresie wsparcia emocjonalnego dzieci [KPO]</w:t>
            </w:r>
          </w:p>
        </w:tc>
        <w:tc>
          <w:tcPr>
            <w:tcW w:w="1794" w:type="dxa"/>
          </w:tcPr>
          <w:p w14:paraId="00CAD186" w14:textId="236974D1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Psychoedukacja rodziców i szkolenia RP (I rząd)</w:t>
            </w:r>
          </w:p>
        </w:tc>
        <w:tc>
          <w:tcPr>
            <w:tcW w:w="3543" w:type="dxa"/>
          </w:tcPr>
          <w:p w14:paraId="7FD4BF4E" w14:textId="1FB34AD2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Szkolenia Rady Pedagogicznej, pedagogizacja rodziców nt. zdrowia psychicznego</w:t>
            </w:r>
          </w:p>
        </w:tc>
        <w:tc>
          <w:tcPr>
            <w:tcW w:w="1701" w:type="dxa"/>
          </w:tcPr>
          <w:p w14:paraId="1FBC0FAF" w14:textId="3C4A2C69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Nauczyciele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rodzice</w:t>
            </w:r>
            <w:proofErr w:type="spellEnd"/>
          </w:p>
        </w:tc>
        <w:tc>
          <w:tcPr>
            <w:tcW w:w="1843" w:type="dxa"/>
          </w:tcPr>
          <w:p w14:paraId="0CB2690B" w14:textId="049694FC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X 2025, III 2026</w:t>
            </w:r>
          </w:p>
        </w:tc>
        <w:tc>
          <w:tcPr>
            <w:tcW w:w="2268" w:type="dxa"/>
          </w:tcPr>
          <w:p w14:paraId="337494E0" w14:textId="1FDE3D0C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Dyrekcja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psycholog</w:t>
            </w:r>
            <w:proofErr w:type="spellEnd"/>
          </w:p>
        </w:tc>
      </w:tr>
      <w:tr w:rsidR="008D6EBA" w14:paraId="2895CC13" w14:textId="77777777" w:rsidTr="00E84EC1">
        <w:tc>
          <w:tcPr>
            <w:tcW w:w="3310" w:type="dxa"/>
          </w:tcPr>
          <w:p w14:paraId="432FDC30" w14:textId="7269472B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Udział uczniów w obchodach „Dnia Empatii i Życzliwości” – promowanie postawy otwartości i współczucia wobec innych</w:t>
            </w:r>
          </w:p>
        </w:tc>
        <w:tc>
          <w:tcPr>
            <w:tcW w:w="1794" w:type="dxa"/>
          </w:tcPr>
          <w:p w14:paraId="1E1EE898" w14:textId="4BDC2479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Profilaktyka I rzędu – wspieranie pozytywnych relacji rówieśniczych</w:t>
            </w:r>
          </w:p>
        </w:tc>
        <w:tc>
          <w:tcPr>
            <w:tcW w:w="3543" w:type="dxa"/>
          </w:tcPr>
          <w:p w14:paraId="22CDC9D1" w14:textId="57700681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Realizacja klasowych inicjatyw w ramach Tygodnia Życzliwości, przygotowanie gazetek tematycznych, odgrywanie scenek empatycznych</w:t>
            </w:r>
          </w:p>
        </w:tc>
        <w:tc>
          <w:tcPr>
            <w:tcW w:w="1701" w:type="dxa"/>
          </w:tcPr>
          <w:p w14:paraId="4BC40C0D" w14:textId="7FB666D0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I–III, IV–VI, VII–VIII</w:t>
            </w:r>
          </w:p>
        </w:tc>
        <w:tc>
          <w:tcPr>
            <w:tcW w:w="1843" w:type="dxa"/>
          </w:tcPr>
          <w:p w14:paraId="3B0F203F" w14:textId="1393459B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XI 2025</w:t>
            </w:r>
          </w:p>
        </w:tc>
        <w:tc>
          <w:tcPr>
            <w:tcW w:w="2268" w:type="dxa"/>
          </w:tcPr>
          <w:p w14:paraId="4E54DC57" w14:textId="13E21185" w:rsidR="003533CD" w:rsidRPr="008D6EBA" w:rsidRDefault="003533CD" w:rsidP="003533CD">
            <w:pPr>
              <w:rPr>
                <w:rFonts w:ascii="Garamond" w:hAnsi="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klas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</w:p>
        </w:tc>
      </w:tr>
      <w:tr w:rsidR="008D6EBA" w:rsidRPr="007563A8" w14:paraId="3D56A128" w14:textId="77777777" w:rsidTr="00E84EC1">
        <w:trPr>
          <w:trHeight w:val="645"/>
        </w:trPr>
        <w:tc>
          <w:tcPr>
            <w:tcW w:w="3310" w:type="dxa"/>
          </w:tcPr>
          <w:p w14:paraId="4FC3C14F" w14:textId="0A3054CF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„Tydzień Zdrowia Psychicznego” – działania promujące dbanie o dobrostan emocjonalny</w:t>
            </w:r>
          </w:p>
        </w:tc>
        <w:tc>
          <w:tcPr>
            <w:tcW w:w="1794" w:type="dxa"/>
          </w:tcPr>
          <w:p w14:paraId="23DBD46F" w14:textId="7B3237BA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Profilaktyka I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i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 II rzędu [KPO]</w:t>
            </w:r>
          </w:p>
        </w:tc>
        <w:tc>
          <w:tcPr>
            <w:tcW w:w="3543" w:type="dxa"/>
          </w:tcPr>
          <w:p w14:paraId="43716CE8" w14:textId="5090D30E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Warsztaty dla uczniów i nauczycieli: radzenie sobie z emocjami, komunikacja wspierająca, higiena psychiczna; gazetki i plakaty tematyczne</w:t>
            </w:r>
          </w:p>
        </w:tc>
        <w:tc>
          <w:tcPr>
            <w:tcW w:w="1701" w:type="dxa"/>
          </w:tcPr>
          <w:p w14:paraId="716BDE2A" w14:textId="4195EA7A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Kl. IV–VIII, </w:t>
            </w:r>
          </w:p>
        </w:tc>
        <w:tc>
          <w:tcPr>
            <w:tcW w:w="1843" w:type="dxa"/>
          </w:tcPr>
          <w:p w14:paraId="5236E1F3" w14:textId="4279E599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X 2025, III 2026</w:t>
            </w:r>
          </w:p>
        </w:tc>
        <w:tc>
          <w:tcPr>
            <w:tcW w:w="2268" w:type="dxa"/>
          </w:tcPr>
          <w:p w14:paraId="1E870850" w14:textId="5969EC95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Psycholog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7563A8" w14:paraId="211F1E34" w14:textId="77777777" w:rsidTr="00E84EC1">
        <w:trPr>
          <w:trHeight w:val="578"/>
        </w:trPr>
        <w:tc>
          <w:tcPr>
            <w:tcW w:w="3310" w:type="dxa"/>
          </w:tcPr>
          <w:p w14:paraId="7C3F6300" w14:textId="04E0FA6C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Zajęcia integracyjne w klasach pierwszych i czwartych – budowanie więzi, adaptacja w nowym środowisku szkolnym</w:t>
            </w:r>
          </w:p>
        </w:tc>
        <w:tc>
          <w:tcPr>
            <w:tcW w:w="1794" w:type="dxa"/>
          </w:tcPr>
          <w:p w14:paraId="26C5DEA1" w14:textId="45F3B28A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Profilaktyka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I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0FFA820F" w14:textId="31153689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Zabawy integracyjne, gry zespołowe, wspólne zadania klasowe; wyjazdy integracyjne</w:t>
            </w:r>
          </w:p>
        </w:tc>
        <w:tc>
          <w:tcPr>
            <w:tcW w:w="1701" w:type="dxa"/>
          </w:tcPr>
          <w:p w14:paraId="185C3C70" w14:textId="15D9EB3B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Kl. I, IV</w:t>
            </w:r>
          </w:p>
        </w:tc>
        <w:tc>
          <w:tcPr>
            <w:tcW w:w="1843" w:type="dxa"/>
          </w:tcPr>
          <w:p w14:paraId="25875700" w14:textId="6E5AFBF0" w:rsidR="003533CD" w:rsidRPr="008D6EBA" w:rsidRDefault="008D6EBA" w:rsidP="003533CD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Zgodnie</w:t>
            </w:r>
            <w:proofErr w:type="spellEnd"/>
            <w:r>
              <w:rPr>
                <w:rFonts w:ascii="Garamond" w:eastAsia="EB Garamond" w:hAnsi="Garamond" w:cs="EB Garamond"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planem</w:t>
            </w:r>
            <w:proofErr w:type="spellEnd"/>
            <w:r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54216B52" w14:textId="0647E81A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psycholog</w:t>
            </w:r>
            <w:proofErr w:type="spellEnd"/>
          </w:p>
        </w:tc>
      </w:tr>
      <w:tr w:rsidR="008D6EBA" w:rsidRPr="00CE583F" w14:paraId="3A7F1AA9" w14:textId="77777777" w:rsidTr="00E84EC1">
        <w:trPr>
          <w:trHeight w:val="578"/>
        </w:trPr>
        <w:tc>
          <w:tcPr>
            <w:tcW w:w="3310" w:type="dxa"/>
          </w:tcPr>
          <w:p w14:paraId="22FB6907" w14:textId="21EB4E6B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„Dzień Dobrego Słowa” – rozwijanie kultury języka i pozytywnego komunikatu</w:t>
            </w:r>
          </w:p>
        </w:tc>
        <w:tc>
          <w:tcPr>
            <w:tcW w:w="1794" w:type="dxa"/>
          </w:tcPr>
          <w:p w14:paraId="21F8EE9D" w14:textId="5B2C3137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Profilaktyka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I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65E6B1EF" w14:textId="4968FCB9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Zabawy językowe, plakaty i hasła promujące pozytywne komunikaty, akcja „Powiedz coś miłego”</w:t>
            </w:r>
          </w:p>
        </w:tc>
        <w:tc>
          <w:tcPr>
            <w:tcW w:w="1701" w:type="dxa"/>
          </w:tcPr>
          <w:p w14:paraId="5E4500CE" w14:textId="5BB414B4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I–III, IV–VI, VII–VIII</w:t>
            </w:r>
          </w:p>
        </w:tc>
        <w:tc>
          <w:tcPr>
            <w:tcW w:w="1843" w:type="dxa"/>
          </w:tcPr>
          <w:p w14:paraId="183CB6A8" w14:textId="268B32E1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Luty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2026</w:t>
            </w:r>
          </w:p>
        </w:tc>
        <w:tc>
          <w:tcPr>
            <w:tcW w:w="2268" w:type="dxa"/>
          </w:tcPr>
          <w:p w14:paraId="6C37FA02" w14:textId="452BB462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Wychowawcy klas, nauczyciele języka polskiego</w:t>
            </w:r>
          </w:p>
        </w:tc>
      </w:tr>
      <w:tr w:rsidR="008D6EBA" w:rsidRPr="003533CD" w14:paraId="29140905" w14:textId="77777777" w:rsidTr="00E84EC1">
        <w:trPr>
          <w:trHeight w:val="578"/>
        </w:trPr>
        <w:tc>
          <w:tcPr>
            <w:tcW w:w="3310" w:type="dxa"/>
          </w:tcPr>
          <w:p w14:paraId="3595289F" w14:textId="47737421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„Dzień Przyjaciela” – kształtowanie umiejętności współpracy i empatii</w:t>
            </w:r>
          </w:p>
        </w:tc>
        <w:tc>
          <w:tcPr>
            <w:tcW w:w="1794" w:type="dxa"/>
          </w:tcPr>
          <w:p w14:paraId="3644377A" w14:textId="333AE75D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Profilaktyka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I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72110362" w14:textId="75CA984C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Tworzenie klasowych kodeksów przyjaźni, konkurs plastyczny „Mój przyjaciel”</w:t>
            </w:r>
          </w:p>
        </w:tc>
        <w:tc>
          <w:tcPr>
            <w:tcW w:w="1701" w:type="dxa"/>
          </w:tcPr>
          <w:p w14:paraId="11BBAC0F" w14:textId="7841A0AE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Kl. I–III</w:t>
            </w:r>
          </w:p>
        </w:tc>
        <w:tc>
          <w:tcPr>
            <w:tcW w:w="1843" w:type="dxa"/>
          </w:tcPr>
          <w:p w14:paraId="67C46CD3" w14:textId="08BE23D5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Maj 2026</w:t>
            </w:r>
          </w:p>
        </w:tc>
        <w:tc>
          <w:tcPr>
            <w:tcW w:w="2268" w:type="dxa"/>
          </w:tcPr>
          <w:p w14:paraId="758FCF63" w14:textId="01715629" w:rsidR="003533CD" w:rsidRPr="008D6EBA" w:rsidRDefault="003533CD" w:rsidP="003533C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klas</w:t>
            </w:r>
            <w:proofErr w:type="spellEnd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sz w:val="24"/>
                <w:szCs w:val="24"/>
              </w:rPr>
              <w:t>młodszych</w:t>
            </w:r>
            <w:proofErr w:type="spellEnd"/>
          </w:p>
        </w:tc>
      </w:tr>
      <w:tr w:rsidR="00E84EC1" w:rsidRPr="00CE583F" w14:paraId="4F63A471" w14:textId="77777777" w:rsidTr="00E84EC1">
        <w:trPr>
          <w:trHeight w:val="578"/>
        </w:trPr>
        <w:tc>
          <w:tcPr>
            <w:tcW w:w="14459" w:type="dxa"/>
            <w:gridSpan w:val="6"/>
          </w:tcPr>
          <w:p w14:paraId="6D7B45FD" w14:textId="77777777" w:rsidR="00E84EC1" w:rsidRPr="00E84EC1" w:rsidRDefault="00E84EC1" w:rsidP="00E84EC1">
            <w:pPr>
              <w:pStyle w:val="Nagwek2"/>
              <w:keepNext w:val="0"/>
              <w:keepLines w:val="0"/>
              <w:spacing w:before="360" w:after="80"/>
              <w:rPr>
                <w:rFonts w:ascii="Garamond" w:eastAsia="EB Garamond" w:hAnsi="Garamond" w:cs="EB Garamond"/>
                <w:bCs/>
                <w:color w:val="365F91" w:themeColor="accent1" w:themeShade="BF"/>
                <w:sz w:val="24"/>
                <w:szCs w:val="24"/>
                <w:lang w:val="pl-PL"/>
              </w:rPr>
            </w:pPr>
            <w:r w:rsidRPr="00E84EC1">
              <w:rPr>
                <w:rFonts w:ascii="Garamond" w:eastAsia="EB Garamond" w:hAnsi="Garamond" w:cs="EB Garamond"/>
                <w:bCs/>
                <w:color w:val="365F91" w:themeColor="accent1" w:themeShade="BF"/>
                <w:sz w:val="24"/>
                <w:szCs w:val="24"/>
                <w:lang w:val="pl-PL"/>
              </w:rPr>
              <w:t>SFERA AKSJOLOGICZNA</w:t>
            </w:r>
          </w:p>
          <w:p w14:paraId="54BD2365" w14:textId="77777777" w:rsidR="00E84EC1" w:rsidRPr="00E84EC1" w:rsidRDefault="00E84EC1" w:rsidP="00E84EC1">
            <w:pPr>
              <w:rPr>
                <w:rFonts w:ascii="Garamond" w:eastAsia="EB Garamond" w:hAnsi="Garamond" w:cs="EB Garamond"/>
                <w:b/>
                <w:bCs/>
                <w:color w:val="000000"/>
                <w:sz w:val="24"/>
                <w:szCs w:val="24"/>
                <w:lang w:val="pl-PL"/>
              </w:rPr>
            </w:pPr>
            <w:bookmarkStart w:id="5" w:name="_heading=h.ldrh8jz441my" w:colFirst="0" w:colLast="0"/>
            <w:bookmarkEnd w:id="5"/>
            <w:r w:rsidRPr="00E84EC1">
              <w:rPr>
                <w:rFonts w:ascii="Garamond" w:eastAsia="EB Garamond" w:hAnsi="Garamond" w:cs="EB Garamond"/>
                <w:b/>
                <w:bCs/>
                <w:color w:val="000000"/>
                <w:sz w:val="24"/>
                <w:szCs w:val="24"/>
                <w:lang w:val="pl-PL"/>
              </w:rPr>
              <w:t>Cel: Kształtowanie systemu wartości i postaw moralnych zgodnych z zasadami współżycia społecznego i szacunkiem dla innych</w:t>
            </w:r>
          </w:p>
          <w:p w14:paraId="7691B898" w14:textId="2D38D9B2" w:rsidR="00E84EC1" w:rsidRPr="00E84EC1" w:rsidRDefault="00E84EC1" w:rsidP="00E84EC1">
            <w:pPr>
              <w:rPr>
                <w:rFonts w:ascii="Garamond" w:eastAsia="EB Garamond" w:hAnsi="Garamond" w:cs="EB Garamond"/>
                <w:b/>
                <w:bCs/>
                <w:i/>
                <w:sz w:val="24"/>
                <w:szCs w:val="24"/>
                <w:lang w:val="pl-PL"/>
              </w:rPr>
            </w:pPr>
          </w:p>
        </w:tc>
      </w:tr>
      <w:tr w:rsidR="008D6EBA" w:rsidRPr="003533CD" w14:paraId="582F4BA1" w14:textId="77777777" w:rsidTr="00E84EC1">
        <w:trPr>
          <w:trHeight w:val="578"/>
        </w:trPr>
        <w:tc>
          <w:tcPr>
            <w:tcW w:w="3310" w:type="dxa"/>
          </w:tcPr>
          <w:p w14:paraId="3892576C" w14:textId="655D4FA0" w:rsidR="00E84EC1" w:rsidRPr="007563A8" w:rsidRDefault="008D6EBA" w:rsidP="00E84EC1">
            <w:pPr>
              <w:rPr>
                <w:rFonts w:ascii="Garamond" w:eastAsia="EB Garamond" w:hAnsi="Garamond" w:cs="EB Garamond"/>
                <w:i/>
                <w:sz w:val="24"/>
                <w:szCs w:val="24"/>
                <w:lang w:val="pl-PL"/>
              </w:rPr>
            </w:pPr>
            <w:proofErr w:type="spellStart"/>
            <w:r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Zadania</w:t>
            </w:r>
            <w:proofErr w:type="spellEnd"/>
            <w:r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84EC1"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wychowawcze</w:t>
            </w:r>
            <w:proofErr w:type="spellEnd"/>
          </w:p>
        </w:tc>
        <w:tc>
          <w:tcPr>
            <w:tcW w:w="1794" w:type="dxa"/>
          </w:tcPr>
          <w:p w14:paraId="6130A5A5" w14:textId="25FAD6BC" w:rsidR="00E84EC1" w:rsidRPr="007563A8" w:rsidRDefault="008D6EBA" w:rsidP="00E84EC1">
            <w:pPr>
              <w:rPr>
                <w:rFonts w:ascii="Garamond" w:eastAsia="EB Garamond" w:hAnsi="Garamond" w:cs="EB Garamond"/>
                <w:i/>
                <w:sz w:val="24"/>
                <w:szCs w:val="24"/>
                <w:lang w:val="pl-PL"/>
              </w:rPr>
            </w:pPr>
            <w:r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  <w:t xml:space="preserve">Zadania </w:t>
            </w:r>
            <w:r w:rsidR="00E84EC1"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  <w:t>profilaktyczne (I, II, III rząd)</w:t>
            </w:r>
          </w:p>
        </w:tc>
        <w:tc>
          <w:tcPr>
            <w:tcW w:w="3543" w:type="dxa"/>
          </w:tcPr>
          <w:p w14:paraId="224F9BDC" w14:textId="7483FFB6" w:rsidR="00E84EC1" w:rsidRPr="007563A8" w:rsidRDefault="00E84EC1" w:rsidP="00E84EC1">
            <w:pPr>
              <w:rPr>
                <w:rFonts w:ascii="Garamond" w:eastAsia="EB Garamond" w:hAnsi="Garamond" w:cs="EB Garamond"/>
                <w:i/>
                <w:sz w:val="24"/>
                <w:szCs w:val="24"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1701" w:type="dxa"/>
          </w:tcPr>
          <w:p w14:paraId="631B167E" w14:textId="06F5D3E5" w:rsidR="00E84EC1" w:rsidRPr="007563A8" w:rsidRDefault="00E84EC1" w:rsidP="00E84EC1">
            <w:pPr>
              <w:rPr>
                <w:rFonts w:ascii="Garamond" w:eastAsia="EB Garamond" w:hAnsi="Garamond" w:cs="EB Garamond"/>
                <w:i/>
                <w:sz w:val="24"/>
                <w:szCs w:val="24"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Adresaci</w:t>
            </w:r>
            <w:proofErr w:type="spellEnd"/>
          </w:p>
        </w:tc>
        <w:tc>
          <w:tcPr>
            <w:tcW w:w="1843" w:type="dxa"/>
          </w:tcPr>
          <w:p w14:paraId="213ADC3B" w14:textId="1FCEA586" w:rsidR="00E84EC1" w:rsidRPr="003533CD" w:rsidRDefault="00E84EC1" w:rsidP="00E84EC1">
            <w:pPr>
              <w:rPr>
                <w:rFonts w:ascii="Garamond" w:eastAsia="EB Garamond" w:hAnsi="Garamond" w:cs="EB Garamond"/>
                <w:i/>
                <w:sz w:val="24"/>
                <w:szCs w:val="24"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Termin</w:t>
            </w:r>
            <w:proofErr w:type="spellEnd"/>
          </w:p>
        </w:tc>
        <w:tc>
          <w:tcPr>
            <w:tcW w:w="2268" w:type="dxa"/>
          </w:tcPr>
          <w:p w14:paraId="6A1F91F5" w14:textId="55B0DB66" w:rsidR="00E84EC1" w:rsidRPr="003533CD" w:rsidRDefault="00E84EC1" w:rsidP="00E84EC1">
            <w:pPr>
              <w:rPr>
                <w:rFonts w:ascii="Garamond" w:eastAsia="EB Garamond" w:hAnsi="Garamond" w:cs="EB Garamond"/>
                <w:i/>
                <w:sz w:val="24"/>
                <w:szCs w:val="24"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Osoba</w:t>
            </w:r>
            <w:proofErr w:type="spellEnd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odpowiedzialna</w:t>
            </w:r>
            <w:proofErr w:type="spellEnd"/>
          </w:p>
        </w:tc>
      </w:tr>
      <w:tr w:rsidR="008D6EBA" w:rsidRPr="00E84EC1" w14:paraId="54D8F919" w14:textId="77777777" w:rsidTr="00E84EC1">
        <w:trPr>
          <w:trHeight w:val="698"/>
        </w:trPr>
        <w:tc>
          <w:tcPr>
            <w:tcW w:w="3310" w:type="dxa"/>
          </w:tcPr>
          <w:p w14:paraId="6A2CA0E5" w14:textId="1450BBA5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Kształtowanie systemu wartości, postaw prospołecznych</w:t>
            </w:r>
          </w:p>
        </w:tc>
        <w:tc>
          <w:tcPr>
            <w:tcW w:w="1794" w:type="dxa"/>
          </w:tcPr>
          <w:p w14:paraId="4D25634F" w14:textId="783B5E96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Profilaktyka agresji i przemocy (II rząd)</w:t>
            </w:r>
          </w:p>
        </w:tc>
        <w:tc>
          <w:tcPr>
            <w:tcW w:w="3543" w:type="dxa"/>
          </w:tcPr>
          <w:p w14:paraId="2E5F99AE" w14:textId="18A8A2CC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Godziny wychowawcze nt. wartości, praw dziecka; Dzień Wartości</w:t>
            </w:r>
          </w:p>
        </w:tc>
        <w:tc>
          <w:tcPr>
            <w:tcW w:w="1701" w:type="dxa"/>
          </w:tcPr>
          <w:p w14:paraId="249762BB" w14:textId="187A1ACB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I–III, IV–VI, VII–VIII</w:t>
            </w:r>
          </w:p>
        </w:tc>
        <w:tc>
          <w:tcPr>
            <w:tcW w:w="1843" w:type="dxa"/>
          </w:tcPr>
          <w:p w14:paraId="5EB37473" w14:textId="1F629771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XI 2025</w:t>
            </w:r>
          </w:p>
        </w:tc>
        <w:tc>
          <w:tcPr>
            <w:tcW w:w="2268" w:type="dxa"/>
          </w:tcPr>
          <w:p w14:paraId="25875BC9" w14:textId="24589EA6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klas</w:t>
            </w:r>
            <w:proofErr w:type="spellEnd"/>
          </w:p>
        </w:tc>
      </w:tr>
      <w:tr w:rsidR="008D6EBA" w:rsidRPr="00E84EC1" w14:paraId="03FCF047" w14:textId="77777777" w:rsidTr="00E84EC1">
        <w:trPr>
          <w:trHeight w:val="698"/>
        </w:trPr>
        <w:tc>
          <w:tcPr>
            <w:tcW w:w="3310" w:type="dxa"/>
          </w:tcPr>
          <w:p w14:paraId="3366F4CE" w14:textId="76CAFC8D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Rozwijanie postawy szacunku wobec innych</w:t>
            </w:r>
          </w:p>
        </w:tc>
        <w:tc>
          <w:tcPr>
            <w:tcW w:w="1794" w:type="dxa"/>
          </w:tcPr>
          <w:p w14:paraId="0FCA56FC" w14:textId="7EAD1AA9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Przeciwdziałanie przemocy rówieśniczej (II</w:t>
            </w:r>
            <w:r w:rsidR="008D6EBA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-</w:t>
            </w: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rząd)</w:t>
            </w:r>
          </w:p>
        </w:tc>
        <w:tc>
          <w:tcPr>
            <w:tcW w:w="3543" w:type="dxa"/>
          </w:tcPr>
          <w:p w14:paraId="6077B459" w14:textId="2A00A0F0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Program RESQL – system wsparcia i reagowania na przemoc</w:t>
            </w:r>
          </w:p>
        </w:tc>
        <w:tc>
          <w:tcPr>
            <w:tcW w:w="1701" w:type="dxa"/>
          </w:tcPr>
          <w:p w14:paraId="6B4E9A03" w14:textId="752AD3E0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IV–VI, VII–VIII</w:t>
            </w:r>
          </w:p>
        </w:tc>
        <w:tc>
          <w:tcPr>
            <w:tcW w:w="1843" w:type="dxa"/>
          </w:tcPr>
          <w:p w14:paraId="41776392" w14:textId="12EB9BE1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IX </w:t>
            </w:r>
            <w:r>
              <w:rPr>
                <w:rFonts w:ascii="Garamond" w:eastAsia="EB Garamond" w:hAnsi="Garamond" w:cs="EB Garamond"/>
                <w:sz w:val="24"/>
                <w:szCs w:val="24"/>
              </w:rPr>
              <w:t xml:space="preserve">, X </w:t>
            </w: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2025 </w:t>
            </w:r>
          </w:p>
        </w:tc>
        <w:tc>
          <w:tcPr>
            <w:tcW w:w="2268" w:type="dxa"/>
          </w:tcPr>
          <w:p w14:paraId="1C33A2E5" w14:textId="6EB80EF9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psycholog</w:t>
            </w:r>
            <w:proofErr w:type="spellEnd"/>
          </w:p>
        </w:tc>
      </w:tr>
      <w:tr w:rsidR="008D6EBA" w:rsidRPr="00E84EC1" w14:paraId="2A3DB3EF" w14:textId="77777777" w:rsidTr="00E84EC1">
        <w:trPr>
          <w:trHeight w:val="698"/>
        </w:trPr>
        <w:tc>
          <w:tcPr>
            <w:tcW w:w="3310" w:type="dxa"/>
          </w:tcPr>
          <w:p w14:paraId="5C850B0F" w14:textId="4768E800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Promowanie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odpowiedzialności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i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uczciwości</w:t>
            </w:r>
            <w:proofErr w:type="spellEnd"/>
          </w:p>
        </w:tc>
        <w:tc>
          <w:tcPr>
            <w:tcW w:w="1794" w:type="dxa"/>
          </w:tcPr>
          <w:p w14:paraId="77061750" w14:textId="1E9910C2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Profilaktyka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uzależnień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(I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rząd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)</w:t>
            </w:r>
          </w:p>
        </w:tc>
        <w:tc>
          <w:tcPr>
            <w:tcW w:w="3543" w:type="dxa"/>
          </w:tcPr>
          <w:p w14:paraId="3FB9423C" w14:textId="7124A443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Kampanie szkolne: „Żyję bez nałogów”, projekty Miejskiego Programu Przeciwdziałania Uzależnieniom</w:t>
            </w:r>
          </w:p>
        </w:tc>
        <w:tc>
          <w:tcPr>
            <w:tcW w:w="1701" w:type="dxa"/>
          </w:tcPr>
          <w:p w14:paraId="412EE079" w14:textId="25BE8A9D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IV–VI, VII–VIII</w:t>
            </w:r>
          </w:p>
        </w:tc>
        <w:tc>
          <w:tcPr>
            <w:tcW w:w="1843" w:type="dxa"/>
          </w:tcPr>
          <w:p w14:paraId="3E665248" w14:textId="19D86EA5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X 2025, IV 2026</w:t>
            </w:r>
          </w:p>
        </w:tc>
        <w:tc>
          <w:tcPr>
            <w:tcW w:w="2268" w:type="dxa"/>
          </w:tcPr>
          <w:p w14:paraId="766F6334" w14:textId="1F197FF8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</w:p>
        </w:tc>
      </w:tr>
      <w:tr w:rsidR="008D6EBA" w:rsidRPr="00E84EC1" w14:paraId="4FE9D0C6" w14:textId="77777777" w:rsidTr="00E84EC1">
        <w:trPr>
          <w:trHeight w:val="698"/>
        </w:trPr>
        <w:tc>
          <w:tcPr>
            <w:tcW w:w="3310" w:type="dxa"/>
          </w:tcPr>
          <w:p w14:paraId="41101150" w14:textId="304F0045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Rozwijanie empatii, tolerancji, poszanowania odmienności</w:t>
            </w:r>
          </w:p>
        </w:tc>
        <w:tc>
          <w:tcPr>
            <w:tcW w:w="1794" w:type="dxa"/>
          </w:tcPr>
          <w:p w14:paraId="2074EF26" w14:textId="61CA333A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Profilaktyka dyskryminacji i hejtu (II rząd, [KPO])</w:t>
            </w:r>
          </w:p>
        </w:tc>
        <w:tc>
          <w:tcPr>
            <w:tcW w:w="3543" w:type="dxa"/>
          </w:tcPr>
          <w:p w14:paraId="41074A6A" w14:textId="251C21F2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Program antydyskryminacyjny, warsztaty „Stop hejtowi”, Tydzień Tolerancji</w:t>
            </w:r>
          </w:p>
        </w:tc>
        <w:tc>
          <w:tcPr>
            <w:tcW w:w="1701" w:type="dxa"/>
          </w:tcPr>
          <w:p w14:paraId="4FBE9488" w14:textId="434F0DA4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5D54FEF2" w14:textId="4ACB266B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III 2026</w:t>
            </w:r>
          </w:p>
        </w:tc>
        <w:tc>
          <w:tcPr>
            <w:tcW w:w="2268" w:type="dxa"/>
          </w:tcPr>
          <w:p w14:paraId="20C56614" w14:textId="6E8DA88A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Psycholog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5FACBFA1" w14:textId="77777777" w:rsidTr="00E84EC1">
        <w:trPr>
          <w:trHeight w:val="698"/>
        </w:trPr>
        <w:tc>
          <w:tcPr>
            <w:tcW w:w="3310" w:type="dxa"/>
          </w:tcPr>
          <w:p w14:paraId="16B22C8A" w14:textId="4B87B5E3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Psychoedukacja rodziców w zakresie wychowania aksjologicznego</w:t>
            </w:r>
          </w:p>
        </w:tc>
        <w:tc>
          <w:tcPr>
            <w:tcW w:w="1794" w:type="dxa"/>
          </w:tcPr>
          <w:p w14:paraId="4C6364A7" w14:textId="305993C4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Psychoedukacja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(I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rząd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)</w:t>
            </w:r>
          </w:p>
        </w:tc>
        <w:tc>
          <w:tcPr>
            <w:tcW w:w="3543" w:type="dxa"/>
          </w:tcPr>
          <w:p w14:paraId="1C192F31" w14:textId="29FA11B5" w:rsidR="00E84EC1" w:rsidRPr="007563A8" w:rsidRDefault="006A0799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Szkolenia dla</w:t>
            </w:r>
            <w:r w:rsidR="00E84EC1"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 rodzic</w:t>
            </w:r>
            <w: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ów</w:t>
            </w:r>
            <w:r w:rsidR="00E84EC1"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: „Wartości w wychowaniu dzieci”</w:t>
            </w:r>
          </w:p>
        </w:tc>
        <w:tc>
          <w:tcPr>
            <w:tcW w:w="1701" w:type="dxa"/>
          </w:tcPr>
          <w:p w14:paraId="0D341A15" w14:textId="01A583F5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Rodzice</w:t>
            </w:r>
            <w:proofErr w:type="spellEnd"/>
          </w:p>
        </w:tc>
        <w:tc>
          <w:tcPr>
            <w:tcW w:w="1843" w:type="dxa"/>
          </w:tcPr>
          <w:p w14:paraId="22D962B6" w14:textId="45C408F9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XI 2025</w:t>
            </w:r>
          </w:p>
        </w:tc>
        <w:tc>
          <w:tcPr>
            <w:tcW w:w="2268" w:type="dxa"/>
          </w:tcPr>
          <w:p w14:paraId="08AC93BF" w14:textId="0C99106D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CE583F" w14:paraId="39C70EF7" w14:textId="77777777" w:rsidTr="00E84EC1">
        <w:trPr>
          <w:trHeight w:val="698"/>
        </w:trPr>
        <w:tc>
          <w:tcPr>
            <w:tcW w:w="3310" w:type="dxa"/>
          </w:tcPr>
          <w:p w14:paraId="3C51E9B4" w14:textId="37846ED2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Udział uczniów w obchodach Święta Szkoły – budowanie tożsamości wspólnoty szkolnej</w:t>
            </w:r>
          </w:p>
        </w:tc>
        <w:tc>
          <w:tcPr>
            <w:tcW w:w="1794" w:type="dxa"/>
          </w:tcPr>
          <w:p w14:paraId="2D7F765C" w14:textId="6E9C3060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[KPO]</w:t>
            </w:r>
          </w:p>
        </w:tc>
        <w:tc>
          <w:tcPr>
            <w:tcW w:w="3543" w:type="dxa"/>
          </w:tcPr>
          <w:p w14:paraId="0DEC6458" w14:textId="78F8B4A7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Przygotowanie części artystycznej, dekoracji, konkurs wiedzy o patronie szkoły</w:t>
            </w:r>
          </w:p>
        </w:tc>
        <w:tc>
          <w:tcPr>
            <w:tcW w:w="1701" w:type="dxa"/>
          </w:tcPr>
          <w:p w14:paraId="40D22AEF" w14:textId="78376C84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59C5D7AF" w14:textId="732FCB8E" w:rsidR="00E84EC1" w:rsidRPr="008D6EBA" w:rsidRDefault="006A0799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15F02BA5" w14:textId="34AF1281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Wychowawcy klas, nauczyciele języka polskiego i historii</w:t>
            </w:r>
          </w:p>
        </w:tc>
      </w:tr>
      <w:tr w:rsidR="008D6EBA" w:rsidRPr="00E84EC1" w14:paraId="0E8AC132" w14:textId="77777777" w:rsidTr="00E84EC1">
        <w:trPr>
          <w:trHeight w:val="698"/>
        </w:trPr>
        <w:tc>
          <w:tcPr>
            <w:tcW w:w="3310" w:type="dxa"/>
          </w:tcPr>
          <w:p w14:paraId="5ACEB291" w14:textId="3B65B82E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Organizacja apelu patriotycznego z okazji Święta Niepodległości</w:t>
            </w:r>
          </w:p>
        </w:tc>
        <w:tc>
          <w:tcPr>
            <w:tcW w:w="1794" w:type="dxa"/>
          </w:tcPr>
          <w:p w14:paraId="46A55DC3" w14:textId="48578F78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510AC9B2" w14:textId="6227CD27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Prezentacje patriotyczne, wspólne śpiewanie hymnu, konkursy wiedzy historycznej</w:t>
            </w:r>
          </w:p>
        </w:tc>
        <w:tc>
          <w:tcPr>
            <w:tcW w:w="1701" w:type="dxa"/>
          </w:tcPr>
          <w:p w14:paraId="25E892EC" w14:textId="2BF633DA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665938BB" w14:textId="1F2FEE24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Listopad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2025</w:t>
            </w:r>
          </w:p>
        </w:tc>
        <w:tc>
          <w:tcPr>
            <w:tcW w:w="2268" w:type="dxa"/>
          </w:tcPr>
          <w:p w14:paraId="07E24557" w14:textId="0CCF9A8C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Nauczyciele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historii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muzyki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3BC3F083" w14:textId="77777777" w:rsidTr="00E84EC1">
        <w:trPr>
          <w:trHeight w:val="698"/>
        </w:trPr>
        <w:tc>
          <w:tcPr>
            <w:tcW w:w="3310" w:type="dxa"/>
          </w:tcPr>
          <w:p w14:paraId="608438DF" w14:textId="13689A92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Dzień Praw Dziecka – przypomnienie praw i obowiązków uczniów</w:t>
            </w:r>
          </w:p>
        </w:tc>
        <w:tc>
          <w:tcPr>
            <w:tcW w:w="1794" w:type="dxa"/>
          </w:tcPr>
          <w:p w14:paraId="4B86B521" w14:textId="2EFE7EE0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[KPO]</w:t>
            </w:r>
          </w:p>
        </w:tc>
        <w:tc>
          <w:tcPr>
            <w:tcW w:w="3543" w:type="dxa"/>
          </w:tcPr>
          <w:p w14:paraId="09DF7EF8" w14:textId="745614D0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Prezentacje multimedialne, konkurs plastyczny „Moje prawa w szkole”, gazetki tematyczne</w:t>
            </w:r>
          </w:p>
        </w:tc>
        <w:tc>
          <w:tcPr>
            <w:tcW w:w="1701" w:type="dxa"/>
          </w:tcPr>
          <w:p w14:paraId="5E16AA9C" w14:textId="25696DAB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269C1D8E" w14:textId="58A10792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Listopad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2025</w:t>
            </w:r>
          </w:p>
        </w:tc>
        <w:tc>
          <w:tcPr>
            <w:tcW w:w="2268" w:type="dxa"/>
          </w:tcPr>
          <w:p w14:paraId="4E26A63A" w14:textId="34AC4CB3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Pedagog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szkolny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klas</w:t>
            </w:r>
            <w:proofErr w:type="spellEnd"/>
          </w:p>
        </w:tc>
      </w:tr>
      <w:tr w:rsidR="008D6EBA" w:rsidRPr="00E84EC1" w14:paraId="668F3658" w14:textId="77777777" w:rsidTr="00E84EC1">
        <w:trPr>
          <w:trHeight w:val="698"/>
        </w:trPr>
        <w:tc>
          <w:tcPr>
            <w:tcW w:w="3310" w:type="dxa"/>
          </w:tcPr>
          <w:p w14:paraId="17AB97E1" w14:textId="0BF95C17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„Tydzień Wartości” – kształtowanie postaw prospołecznych i odpowiedzialności</w:t>
            </w:r>
          </w:p>
        </w:tc>
        <w:tc>
          <w:tcPr>
            <w:tcW w:w="1794" w:type="dxa"/>
          </w:tcPr>
          <w:p w14:paraId="2CEE5919" w14:textId="784EA77B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Profilaktyka I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i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 II rzędu</w:t>
            </w:r>
          </w:p>
        </w:tc>
        <w:tc>
          <w:tcPr>
            <w:tcW w:w="3543" w:type="dxa"/>
          </w:tcPr>
          <w:p w14:paraId="4EDCDD10" w14:textId="7C7C24AC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Codzienne akcje tematyczne: dzień szacunku, dzień uczciwości, dzień wdzięczności</w:t>
            </w:r>
          </w:p>
        </w:tc>
        <w:tc>
          <w:tcPr>
            <w:tcW w:w="1701" w:type="dxa"/>
          </w:tcPr>
          <w:p w14:paraId="0A198582" w14:textId="4197D897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102385C6" w14:textId="795CE74D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Luty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2026</w:t>
            </w:r>
          </w:p>
        </w:tc>
        <w:tc>
          <w:tcPr>
            <w:tcW w:w="2268" w:type="dxa"/>
          </w:tcPr>
          <w:p w14:paraId="3DCFC396" w14:textId="7C227BFD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klas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Samorząd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Uczniowski</w:t>
            </w:r>
            <w:proofErr w:type="spellEnd"/>
          </w:p>
        </w:tc>
      </w:tr>
      <w:tr w:rsidR="008D6EBA" w:rsidRPr="00E84EC1" w14:paraId="2DC8174A" w14:textId="77777777" w:rsidTr="00E84EC1">
        <w:trPr>
          <w:trHeight w:val="698"/>
        </w:trPr>
        <w:tc>
          <w:tcPr>
            <w:tcW w:w="3310" w:type="dxa"/>
          </w:tcPr>
          <w:p w14:paraId="538E4213" w14:textId="51FBA566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„Konkurs na klasowe hasło wartości” – rozwijanie refleksji nad normami moralnymi</w:t>
            </w:r>
          </w:p>
        </w:tc>
        <w:tc>
          <w:tcPr>
            <w:tcW w:w="1794" w:type="dxa"/>
          </w:tcPr>
          <w:p w14:paraId="1389B13D" w14:textId="3E052A13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24613EF0" w14:textId="672BE395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Opracowanie i prezentacja przez klasy haseł promujących wartości moralne i etyczne</w:t>
            </w:r>
          </w:p>
        </w:tc>
        <w:tc>
          <w:tcPr>
            <w:tcW w:w="1701" w:type="dxa"/>
          </w:tcPr>
          <w:p w14:paraId="41B8457E" w14:textId="19C6AC50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554ED77A" w14:textId="75CD4317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Marzec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2026</w:t>
            </w:r>
          </w:p>
        </w:tc>
        <w:tc>
          <w:tcPr>
            <w:tcW w:w="2268" w:type="dxa"/>
          </w:tcPr>
          <w:p w14:paraId="4CAD41F4" w14:textId="5E93B4E0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Pedagog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75529746" w14:textId="77777777" w:rsidTr="00E84EC1">
        <w:trPr>
          <w:trHeight w:val="698"/>
        </w:trPr>
        <w:tc>
          <w:tcPr>
            <w:tcW w:w="3310" w:type="dxa"/>
          </w:tcPr>
          <w:p w14:paraId="24134646" w14:textId="638EE863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Udział w akcjach charytatywnych i wolontariacie – rozwijanie wrażliwości moralnej i empatii</w:t>
            </w:r>
          </w:p>
        </w:tc>
        <w:tc>
          <w:tcPr>
            <w:tcW w:w="1794" w:type="dxa"/>
          </w:tcPr>
          <w:p w14:paraId="127BA820" w14:textId="7C761732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II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2CED8C0C" w14:textId="641FC285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Zbiórki żywności, kiermasze świąteczne, akcje „Szlachetna Paczka”</w:t>
            </w:r>
          </w:p>
        </w:tc>
        <w:tc>
          <w:tcPr>
            <w:tcW w:w="1701" w:type="dxa"/>
          </w:tcPr>
          <w:p w14:paraId="30227995" w14:textId="0C5883E2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359F1F13" w14:textId="3B67C14A" w:rsidR="00E84EC1" w:rsidRPr="008D6EBA" w:rsidRDefault="00867819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3477DC7E" w14:textId="2B9E6961" w:rsidR="00E84EC1" w:rsidRPr="008D6EBA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Opiekun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SCW,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8D6EBA">
              <w:rPr>
                <w:rFonts w:ascii="Garamond" w:eastAsia="EB Garamond" w:hAnsi="Garamond" w:cs="EB Garamond"/>
                <w:iCs/>
                <w:sz w:val="24"/>
                <w:szCs w:val="24"/>
              </w:rPr>
              <w:t>klas</w:t>
            </w:r>
            <w:proofErr w:type="spellEnd"/>
          </w:p>
        </w:tc>
      </w:tr>
      <w:tr w:rsidR="00E84EC1" w:rsidRPr="00CE583F" w14:paraId="3F0EE7F1" w14:textId="77777777" w:rsidTr="00E84EC1">
        <w:trPr>
          <w:trHeight w:val="698"/>
        </w:trPr>
        <w:tc>
          <w:tcPr>
            <w:tcW w:w="14459" w:type="dxa"/>
            <w:gridSpan w:val="6"/>
          </w:tcPr>
          <w:p w14:paraId="2578006C" w14:textId="77777777" w:rsidR="00E84EC1" w:rsidRPr="00E84EC1" w:rsidRDefault="00E84EC1" w:rsidP="00E84EC1">
            <w:pPr>
              <w:pStyle w:val="Nagwek2"/>
              <w:keepNext w:val="0"/>
              <w:keepLines w:val="0"/>
              <w:spacing w:before="360" w:after="80"/>
              <w:rPr>
                <w:rFonts w:ascii="Garamond" w:eastAsia="EB Garamond" w:hAnsi="Garamond" w:cs="EB Garamond"/>
                <w:bCs/>
                <w:color w:val="365F91" w:themeColor="accent1" w:themeShade="BF"/>
                <w:sz w:val="24"/>
                <w:szCs w:val="24"/>
                <w:lang w:val="pl-PL"/>
              </w:rPr>
            </w:pPr>
            <w:r w:rsidRPr="00E84EC1">
              <w:rPr>
                <w:rFonts w:ascii="Garamond" w:eastAsia="EB Garamond" w:hAnsi="Garamond" w:cs="EB Garamond"/>
                <w:bCs/>
                <w:color w:val="365F91" w:themeColor="accent1" w:themeShade="BF"/>
                <w:sz w:val="24"/>
                <w:szCs w:val="24"/>
                <w:lang w:val="pl-PL"/>
              </w:rPr>
              <w:t>SFERA SPOŁECZNA</w:t>
            </w:r>
          </w:p>
          <w:p w14:paraId="07B4F6B9" w14:textId="77777777" w:rsidR="00E84EC1" w:rsidRPr="00E84EC1" w:rsidRDefault="00E84EC1" w:rsidP="00E84EC1">
            <w:pPr>
              <w:spacing w:before="280" w:after="80"/>
              <w:outlineLvl w:val="2"/>
              <w:rPr>
                <w:rFonts w:ascii="Garamond" w:eastAsia="EB Garamond" w:hAnsi="Garamond" w:cs="EB Garamond"/>
                <w:b/>
                <w:bCs/>
                <w:color w:val="000000"/>
                <w:sz w:val="24"/>
                <w:szCs w:val="24"/>
                <w:lang w:val="pl-PL"/>
              </w:rPr>
            </w:pPr>
            <w:r w:rsidRPr="00E84EC1">
              <w:rPr>
                <w:rFonts w:ascii="Garamond" w:eastAsia="EB Garamond" w:hAnsi="Garamond" w:cs="EB Garamond"/>
                <w:b/>
                <w:bCs/>
                <w:color w:val="000000"/>
                <w:sz w:val="24"/>
                <w:szCs w:val="24"/>
                <w:lang w:val="pl-PL"/>
              </w:rPr>
              <w:t>Cel: Rozwijanie umiejętności współdziałania, komunikacji i odpowiedzialności społecznej uczniów oraz przeciwdziałanie przemocy rówieśniczej</w:t>
            </w:r>
          </w:p>
          <w:p w14:paraId="53DF7817" w14:textId="77777777" w:rsidR="00E84EC1" w:rsidRPr="00E84EC1" w:rsidRDefault="00E84EC1" w:rsidP="00E84EC1">
            <w:pPr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</w:pPr>
          </w:p>
        </w:tc>
      </w:tr>
      <w:tr w:rsidR="008D6EBA" w:rsidRPr="00E84EC1" w14:paraId="52073BA0" w14:textId="77777777" w:rsidTr="00E84EC1">
        <w:trPr>
          <w:trHeight w:val="698"/>
        </w:trPr>
        <w:tc>
          <w:tcPr>
            <w:tcW w:w="3310" w:type="dxa"/>
          </w:tcPr>
          <w:p w14:paraId="54AE2E91" w14:textId="416ABEEE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Treści</w:t>
            </w:r>
            <w:proofErr w:type="spellEnd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wychowawcze</w:t>
            </w:r>
            <w:proofErr w:type="spellEnd"/>
          </w:p>
        </w:tc>
        <w:tc>
          <w:tcPr>
            <w:tcW w:w="1794" w:type="dxa"/>
          </w:tcPr>
          <w:p w14:paraId="393D60D8" w14:textId="372B7A6B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  <w:t>Treści profilaktyczne (I, II, III rząd)</w:t>
            </w:r>
          </w:p>
        </w:tc>
        <w:tc>
          <w:tcPr>
            <w:tcW w:w="3543" w:type="dxa"/>
          </w:tcPr>
          <w:p w14:paraId="02B91517" w14:textId="1A041910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1701" w:type="dxa"/>
          </w:tcPr>
          <w:p w14:paraId="116AC5EF" w14:textId="2A424B83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Adresaci</w:t>
            </w:r>
            <w:proofErr w:type="spellEnd"/>
          </w:p>
        </w:tc>
        <w:tc>
          <w:tcPr>
            <w:tcW w:w="1843" w:type="dxa"/>
          </w:tcPr>
          <w:p w14:paraId="48382C9B" w14:textId="4C57AC1E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Termin</w:t>
            </w:r>
            <w:proofErr w:type="spellEnd"/>
          </w:p>
        </w:tc>
        <w:tc>
          <w:tcPr>
            <w:tcW w:w="2268" w:type="dxa"/>
          </w:tcPr>
          <w:p w14:paraId="2E140B6E" w14:textId="5A72D855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Osoba</w:t>
            </w:r>
            <w:proofErr w:type="spellEnd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84EC1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odpowiedzialna</w:t>
            </w:r>
            <w:proofErr w:type="spellEnd"/>
          </w:p>
        </w:tc>
      </w:tr>
      <w:tr w:rsidR="008D6EBA" w:rsidRPr="007563A8" w14:paraId="5DD0A4BA" w14:textId="77777777" w:rsidTr="00AB2675">
        <w:trPr>
          <w:trHeight w:val="1190"/>
        </w:trPr>
        <w:tc>
          <w:tcPr>
            <w:tcW w:w="3310" w:type="dxa"/>
          </w:tcPr>
          <w:p w14:paraId="56A73AD7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Rozwijanie umiejętności współpracy i komunikacji</w:t>
            </w:r>
          </w:p>
        </w:tc>
        <w:tc>
          <w:tcPr>
            <w:tcW w:w="1794" w:type="dxa"/>
          </w:tcPr>
          <w:p w14:paraId="68893DF1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Profilaktyka przemocy rówieśniczej (II rząd)</w:t>
            </w:r>
          </w:p>
        </w:tc>
        <w:tc>
          <w:tcPr>
            <w:tcW w:w="3543" w:type="dxa"/>
          </w:tcPr>
          <w:p w14:paraId="741A3FB5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Warsztaty komunikacji bez przemocy, mediacje rówieśnicze, gry integracyjne</w:t>
            </w:r>
          </w:p>
        </w:tc>
        <w:tc>
          <w:tcPr>
            <w:tcW w:w="1701" w:type="dxa"/>
          </w:tcPr>
          <w:p w14:paraId="2E0AF7F1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I–III, IV–VI, VII–VIII</w:t>
            </w:r>
          </w:p>
        </w:tc>
        <w:tc>
          <w:tcPr>
            <w:tcW w:w="1843" w:type="dxa"/>
          </w:tcPr>
          <w:p w14:paraId="75D6B5AF" w14:textId="24E7A351" w:rsidR="00E84EC1" w:rsidRPr="007563A8" w:rsidRDefault="006A0799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Zgodnie</w:t>
            </w:r>
            <w:proofErr w:type="spellEnd"/>
            <w:r>
              <w:rPr>
                <w:rFonts w:ascii="Garamond" w:eastAsia="EB Garamond" w:hAnsi="Garamond" w:cs="EB Garamond"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planem</w:t>
            </w:r>
            <w:proofErr w:type="spellEnd"/>
            <w:r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4904F24F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7563A8" w14:paraId="2B114E58" w14:textId="77777777" w:rsidTr="00AB2675">
        <w:trPr>
          <w:trHeight w:val="1004"/>
        </w:trPr>
        <w:tc>
          <w:tcPr>
            <w:tcW w:w="3310" w:type="dxa"/>
          </w:tcPr>
          <w:p w14:paraId="284C6038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Promowanie kultury osobistej i odpowiedzialności</w:t>
            </w:r>
          </w:p>
        </w:tc>
        <w:tc>
          <w:tcPr>
            <w:tcW w:w="1794" w:type="dxa"/>
          </w:tcPr>
          <w:p w14:paraId="1514065C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Profilaktyka cyberprzemocy (I rząd, [KPO])</w:t>
            </w:r>
          </w:p>
        </w:tc>
        <w:tc>
          <w:tcPr>
            <w:tcW w:w="3543" w:type="dxa"/>
          </w:tcPr>
          <w:p w14:paraId="3C44ABDF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Dzień Bezpiecznego Internetu, gazetki nt. higieny cyfrowej</w:t>
            </w:r>
          </w:p>
        </w:tc>
        <w:tc>
          <w:tcPr>
            <w:tcW w:w="1701" w:type="dxa"/>
          </w:tcPr>
          <w:p w14:paraId="3182698C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IV–VI, VII–VIII</w:t>
            </w:r>
          </w:p>
        </w:tc>
        <w:tc>
          <w:tcPr>
            <w:tcW w:w="1843" w:type="dxa"/>
          </w:tcPr>
          <w:p w14:paraId="7317EA09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II 2026</w:t>
            </w:r>
          </w:p>
        </w:tc>
        <w:tc>
          <w:tcPr>
            <w:tcW w:w="2268" w:type="dxa"/>
          </w:tcPr>
          <w:p w14:paraId="777A54BA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Nauczyciel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informatyki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</w:p>
        </w:tc>
      </w:tr>
      <w:tr w:rsidR="008D6EBA" w:rsidRPr="007563A8" w14:paraId="78B906CB" w14:textId="77777777" w:rsidTr="00AB2675">
        <w:trPr>
          <w:trHeight w:val="942"/>
        </w:trPr>
        <w:tc>
          <w:tcPr>
            <w:tcW w:w="3310" w:type="dxa"/>
          </w:tcPr>
          <w:p w14:paraId="51F759AA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Kształtowanie postaw obywatelskich i prospołecznych</w:t>
            </w:r>
          </w:p>
        </w:tc>
        <w:tc>
          <w:tcPr>
            <w:tcW w:w="1794" w:type="dxa"/>
          </w:tcPr>
          <w:p w14:paraId="1937A47A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—</w:t>
            </w:r>
          </w:p>
        </w:tc>
        <w:tc>
          <w:tcPr>
            <w:tcW w:w="3543" w:type="dxa"/>
          </w:tcPr>
          <w:p w14:paraId="06ADAE5F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Akcje charytatywne, działalność SU i Wolontariatu</w:t>
            </w:r>
          </w:p>
        </w:tc>
        <w:tc>
          <w:tcPr>
            <w:tcW w:w="1701" w:type="dxa"/>
          </w:tcPr>
          <w:p w14:paraId="50072204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3CB0D370" w14:textId="13D6B4C9" w:rsidR="00E84EC1" w:rsidRPr="007563A8" w:rsidRDefault="00867819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Zgodnie</w:t>
            </w:r>
            <w:proofErr w:type="spellEnd"/>
            <w:r>
              <w:rPr>
                <w:rFonts w:ascii="Garamond" w:eastAsia="EB Garamond" w:hAnsi="Garamond" w:cs="EB Garamond"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planem</w:t>
            </w:r>
            <w:proofErr w:type="spellEnd"/>
            <w:r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66AC3D50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Opiekun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SU, SCW</w:t>
            </w:r>
          </w:p>
        </w:tc>
      </w:tr>
      <w:tr w:rsidR="008D6EBA" w:rsidRPr="007563A8" w14:paraId="5BA7D655" w14:textId="77777777" w:rsidTr="00AB2675">
        <w:trPr>
          <w:trHeight w:val="866"/>
        </w:trPr>
        <w:tc>
          <w:tcPr>
            <w:tcW w:w="3310" w:type="dxa"/>
          </w:tcPr>
          <w:p w14:paraId="6D4686B0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Przygotowanie do pełnienia ról społecznych</w:t>
            </w:r>
          </w:p>
        </w:tc>
        <w:tc>
          <w:tcPr>
            <w:tcW w:w="1794" w:type="dxa"/>
          </w:tcPr>
          <w:p w14:paraId="45AA1256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Profilaktyka bierności i alienacji (I rząd)</w:t>
            </w:r>
          </w:p>
        </w:tc>
        <w:tc>
          <w:tcPr>
            <w:tcW w:w="3543" w:type="dxa"/>
          </w:tcPr>
          <w:p w14:paraId="288E4596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Udział w projektach społecznych, Tydzień Samorządności</w:t>
            </w:r>
          </w:p>
        </w:tc>
        <w:tc>
          <w:tcPr>
            <w:tcW w:w="1701" w:type="dxa"/>
          </w:tcPr>
          <w:p w14:paraId="751044E2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0C2F978D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V 2026</w:t>
            </w:r>
          </w:p>
        </w:tc>
        <w:tc>
          <w:tcPr>
            <w:tcW w:w="2268" w:type="dxa"/>
          </w:tcPr>
          <w:p w14:paraId="18D5C308" w14:textId="77777777" w:rsidR="00E84EC1" w:rsidRPr="007563A8" w:rsidRDefault="00E84EC1" w:rsidP="008661BC">
            <w:pPr>
              <w:rPr>
                <w:rFonts w:ascii="Garamond" w:eastAsia="EB Garamond" w:hAnsi="Garamond" w:cs="EB Garamond"/>
                <w:sz w:val="24"/>
                <w:szCs w:val="24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Opiekun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SU,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0A13BC28" w14:textId="77777777" w:rsidTr="00E84EC1">
        <w:trPr>
          <w:trHeight w:val="698"/>
        </w:trPr>
        <w:tc>
          <w:tcPr>
            <w:tcW w:w="3310" w:type="dxa"/>
          </w:tcPr>
          <w:p w14:paraId="316CDD21" w14:textId="0F962A33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Szkolenie RP: komunikacja i mediacja [KPO]</w:t>
            </w:r>
          </w:p>
        </w:tc>
        <w:tc>
          <w:tcPr>
            <w:tcW w:w="1794" w:type="dxa"/>
          </w:tcPr>
          <w:p w14:paraId="386C0B50" w14:textId="0EDD92F7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Profilaktyka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II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23FACB1D" w14:textId="1D452A56" w:rsidR="00E84EC1" w:rsidRPr="007563A8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Szkolenie</w:t>
            </w:r>
            <w:r w:rsidR="006A0799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 nauczycieli</w:t>
            </w: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: „Komunikacja i rozwiązywanie konfliktów”</w:t>
            </w:r>
          </w:p>
        </w:tc>
        <w:tc>
          <w:tcPr>
            <w:tcW w:w="1701" w:type="dxa"/>
          </w:tcPr>
          <w:p w14:paraId="674EE336" w14:textId="0A6952F1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Nauczyciele</w:t>
            </w:r>
            <w:proofErr w:type="spellEnd"/>
          </w:p>
        </w:tc>
        <w:tc>
          <w:tcPr>
            <w:tcW w:w="1843" w:type="dxa"/>
          </w:tcPr>
          <w:p w14:paraId="586F79FD" w14:textId="6200E1C3" w:rsidR="00E84EC1" w:rsidRPr="00E84EC1" w:rsidRDefault="006A0799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Zgodnie</w:t>
            </w:r>
            <w:proofErr w:type="spellEnd"/>
            <w:r>
              <w:rPr>
                <w:rFonts w:ascii="Garamond" w:eastAsia="EB Garamond" w:hAnsi="Garamond" w:cs="EB Garamond"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="Garamond" w:eastAsia="EB Garamond" w:hAnsi="Garamond" w:cs="EB Garamond"/>
                <w:sz w:val="24"/>
                <w:szCs w:val="24"/>
              </w:rPr>
              <w:t>planem</w:t>
            </w:r>
            <w:proofErr w:type="spellEnd"/>
          </w:p>
        </w:tc>
        <w:tc>
          <w:tcPr>
            <w:tcW w:w="2268" w:type="dxa"/>
          </w:tcPr>
          <w:p w14:paraId="47A7C3EA" w14:textId="55C65BD4" w:rsidR="00E84EC1" w:rsidRPr="00E84EC1" w:rsidRDefault="00E84EC1" w:rsidP="00E84EC1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Dyrekcja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</w:p>
        </w:tc>
      </w:tr>
      <w:tr w:rsidR="008D6EBA" w:rsidRPr="00E84EC1" w14:paraId="7D9F9D7C" w14:textId="77777777" w:rsidTr="00E84EC1">
        <w:trPr>
          <w:trHeight w:val="698"/>
        </w:trPr>
        <w:tc>
          <w:tcPr>
            <w:tcW w:w="3310" w:type="dxa"/>
          </w:tcPr>
          <w:p w14:paraId="19801EF2" w14:textId="35BDB2BA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„Dzień Samorządności” – rozwijanie samodzielności i odpowiedzialności uczniów</w:t>
            </w:r>
          </w:p>
        </w:tc>
        <w:tc>
          <w:tcPr>
            <w:tcW w:w="1794" w:type="dxa"/>
          </w:tcPr>
          <w:p w14:paraId="632FDD77" w14:textId="497E53D3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[KPO]</w:t>
            </w:r>
          </w:p>
        </w:tc>
        <w:tc>
          <w:tcPr>
            <w:tcW w:w="3543" w:type="dxa"/>
          </w:tcPr>
          <w:p w14:paraId="3E4FF6DF" w14:textId="0E629FB8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Powołanie uczniowskiego samorządu klasowego, głosowanie, prowadzenie lekcji przez uczniów</w:t>
            </w:r>
          </w:p>
        </w:tc>
        <w:tc>
          <w:tcPr>
            <w:tcW w:w="1701" w:type="dxa"/>
          </w:tcPr>
          <w:p w14:paraId="1CBE9E48" w14:textId="7896160E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57CAFEC1" w14:textId="30D90A7A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Marzec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2026</w:t>
            </w:r>
          </w:p>
        </w:tc>
        <w:tc>
          <w:tcPr>
            <w:tcW w:w="2268" w:type="dxa"/>
          </w:tcPr>
          <w:p w14:paraId="219C20B6" w14:textId="1173B9AC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Opiekun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SU,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klas</w:t>
            </w:r>
            <w:proofErr w:type="spellEnd"/>
          </w:p>
        </w:tc>
      </w:tr>
      <w:tr w:rsidR="008D6EBA" w:rsidRPr="00E84EC1" w14:paraId="369A9CF6" w14:textId="77777777" w:rsidTr="00E84EC1">
        <w:trPr>
          <w:trHeight w:val="698"/>
        </w:trPr>
        <w:tc>
          <w:tcPr>
            <w:tcW w:w="3310" w:type="dxa"/>
          </w:tcPr>
          <w:p w14:paraId="630A2C0E" w14:textId="1FA6BCAD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Udział uczniów w projektach szkolnych i akcjach środowiskowych – rozwijanie postaw obywatelskich</w:t>
            </w:r>
          </w:p>
        </w:tc>
        <w:tc>
          <w:tcPr>
            <w:tcW w:w="1794" w:type="dxa"/>
          </w:tcPr>
          <w:p w14:paraId="18490DB9" w14:textId="5AA0ED5F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45A0369E" w14:textId="6ABF3C03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Udział w miejskich i szkolnych akcjach: „Sprzątanie świata”, „Dzień Ziemi”, „Challenge Dąbrowskiego”</w:t>
            </w:r>
          </w:p>
        </w:tc>
        <w:tc>
          <w:tcPr>
            <w:tcW w:w="1701" w:type="dxa"/>
          </w:tcPr>
          <w:p w14:paraId="2E5C1F05" w14:textId="456E2B83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1F1ED192" w14:textId="38A75AC1" w:rsidR="00E84EC1" w:rsidRPr="006A0799" w:rsidRDefault="0039145D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Według planu pracy</w:t>
            </w:r>
          </w:p>
        </w:tc>
        <w:tc>
          <w:tcPr>
            <w:tcW w:w="2268" w:type="dxa"/>
          </w:tcPr>
          <w:p w14:paraId="7C5A7DD7" w14:textId="35766AA0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Nauczyciele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przyrody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WF,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77586D6F" w14:textId="77777777" w:rsidTr="00E84EC1">
        <w:trPr>
          <w:trHeight w:val="698"/>
        </w:trPr>
        <w:tc>
          <w:tcPr>
            <w:tcW w:w="3310" w:type="dxa"/>
          </w:tcPr>
          <w:p w14:paraId="546E5C80" w14:textId="1AE55A8A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„Tydzień Wolontariatu” – promowanie działań pomocowych i postawy zaangażowania</w:t>
            </w:r>
          </w:p>
        </w:tc>
        <w:tc>
          <w:tcPr>
            <w:tcW w:w="1794" w:type="dxa"/>
          </w:tcPr>
          <w:p w14:paraId="28DF7BC2" w14:textId="6BCF0E83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Profilaktyka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i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 II rzędu</w:t>
            </w:r>
          </w:p>
        </w:tc>
        <w:tc>
          <w:tcPr>
            <w:tcW w:w="3543" w:type="dxa"/>
          </w:tcPr>
          <w:p w14:paraId="209B927A" w14:textId="016CA224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Prezentacja działań SCW, spotkania z wolontariuszami, wystawy i plakaty promujące wolontariat</w:t>
            </w:r>
          </w:p>
        </w:tc>
        <w:tc>
          <w:tcPr>
            <w:tcW w:w="1701" w:type="dxa"/>
          </w:tcPr>
          <w:p w14:paraId="0B4F135D" w14:textId="3F94FDF1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73A67D5F" w14:textId="51DEEF9A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Grudzień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2025</w:t>
            </w:r>
          </w:p>
        </w:tc>
        <w:tc>
          <w:tcPr>
            <w:tcW w:w="2268" w:type="dxa"/>
          </w:tcPr>
          <w:p w14:paraId="55249441" w14:textId="709ABF35" w:rsidR="00E84EC1" w:rsidRPr="006A0799" w:rsidRDefault="00E84EC1" w:rsidP="00E84EC1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Opiekun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SCW,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5BCC7B1B" w14:textId="77777777" w:rsidTr="00E84EC1">
        <w:trPr>
          <w:trHeight w:val="698"/>
        </w:trPr>
        <w:tc>
          <w:tcPr>
            <w:tcW w:w="3310" w:type="dxa"/>
          </w:tcPr>
          <w:p w14:paraId="5CED44BE" w14:textId="23B33CC0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Działalność Samorządu Uczniowskiego – rozwijanie odpowiedzialności i umiejętności współdecydowania</w:t>
            </w:r>
          </w:p>
        </w:tc>
        <w:tc>
          <w:tcPr>
            <w:tcW w:w="1794" w:type="dxa"/>
          </w:tcPr>
          <w:p w14:paraId="157314E1" w14:textId="2E2E4F31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7AF4A5C5" w14:textId="41A0E28B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Organizacja imprez szkolnych, konkursów i kampanii tematycznych („Dzień Kobiet”, „Dzień Chłopaka”, „Dzień Dziecka”)</w:t>
            </w:r>
          </w:p>
        </w:tc>
        <w:tc>
          <w:tcPr>
            <w:tcW w:w="1701" w:type="dxa"/>
          </w:tcPr>
          <w:p w14:paraId="168872F3" w14:textId="541FBCDF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0BAE9BD6" w14:textId="027032BB" w:rsidR="0039145D" w:rsidRPr="006A0799" w:rsidRDefault="00867819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449D2620" w14:textId="17C50D21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Opiekun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SU,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12753BD7" w14:textId="77777777" w:rsidTr="00E84EC1">
        <w:trPr>
          <w:trHeight w:val="698"/>
        </w:trPr>
        <w:tc>
          <w:tcPr>
            <w:tcW w:w="3310" w:type="dxa"/>
          </w:tcPr>
          <w:p w14:paraId="1A5CAF38" w14:textId="7D956641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„Dzień Bez Przemocy” – promowanie właściwych postaw wobec konfliktu</w:t>
            </w:r>
          </w:p>
        </w:tc>
        <w:tc>
          <w:tcPr>
            <w:tcW w:w="1794" w:type="dxa"/>
          </w:tcPr>
          <w:p w14:paraId="70BAA9D8" w14:textId="6780BF73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4412ADA4" w14:textId="513D9816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Apel profilaktyczny, przedstawienia, konkurs plastyczny „Stop przemocy”</w:t>
            </w:r>
          </w:p>
        </w:tc>
        <w:tc>
          <w:tcPr>
            <w:tcW w:w="1701" w:type="dxa"/>
          </w:tcPr>
          <w:p w14:paraId="1B9C5541" w14:textId="430060C1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577F6EEF" w14:textId="008CA103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Październik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2025</w:t>
            </w:r>
          </w:p>
        </w:tc>
        <w:tc>
          <w:tcPr>
            <w:tcW w:w="2268" w:type="dxa"/>
          </w:tcPr>
          <w:p w14:paraId="4ECFBC3C" w14:textId="2E099BD9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Pedagog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psycholog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47807BA6" w14:textId="77777777" w:rsidTr="00E84EC1">
        <w:trPr>
          <w:trHeight w:val="698"/>
        </w:trPr>
        <w:tc>
          <w:tcPr>
            <w:tcW w:w="3310" w:type="dxa"/>
          </w:tcPr>
          <w:p w14:paraId="24D294F1" w14:textId="41ACB0AB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„Dzień Życzliwości w Sieci” – przeciwdziałanie cyberprzemocy</w:t>
            </w:r>
          </w:p>
        </w:tc>
        <w:tc>
          <w:tcPr>
            <w:tcW w:w="1794" w:type="dxa"/>
          </w:tcPr>
          <w:p w14:paraId="3DA8A6A3" w14:textId="1902777D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Profilaktyka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i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 II rzędu [KPO]</w:t>
            </w:r>
          </w:p>
        </w:tc>
        <w:tc>
          <w:tcPr>
            <w:tcW w:w="3543" w:type="dxa"/>
          </w:tcPr>
          <w:p w14:paraId="0A0D80D4" w14:textId="0EAEACA9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Kampania online, filmy edukacyjne, quizy i plakaty o bezpiecznym zachowaniu w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internecie</w:t>
            </w:r>
            <w:proofErr w:type="spellEnd"/>
          </w:p>
        </w:tc>
        <w:tc>
          <w:tcPr>
            <w:tcW w:w="1701" w:type="dxa"/>
          </w:tcPr>
          <w:p w14:paraId="4313EEAD" w14:textId="5E22965A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6EB83C62" w14:textId="6FEED50E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Luty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2026</w:t>
            </w:r>
          </w:p>
        </w:tc>
        <w:tc>
          <w:tcPr>
            <w:tcW w:w="2268" w:type="dxa"/>
          </w:tcPr>
          <w:p w14:paraId="2CF17E21" w14:textId="38707C89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Nauczyciel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informatyki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pedagog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5E9636AD" w14:textId="77777777" w:rsidTr="00E84EC1">
        <w:trPr>
          <w:trHeight w:val="698"/>
        </w:trPr>
        <w:tc>
          <w:tcPr>
            <w:tcW w:w="3310" w:type="dxa"/>
          </w:tcPr>
          <w:p w14:paraId="0BE0787C" w14:textId="37606960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„Tydzień Tolerancji i Szacunku” – działania integrujące i wspierające relacje społeczne</w:t>
            </w:r>
          </w:p>
        </w:tc>
        <w:tc>
          <w:tcPr>
            <w:tcW w:w="1794" w:type="dxa"/>
          </w:tcPr>
          <w:p w14:paraId="3D7AD19D" w14:textId="08B76397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[KPO]</w:t>
            </w:r>
          </w:p>
        </w:tc>
        <w:tc>
          <w:tcPr>
            <w:tcW w:w="3543" w:type="dxa"/>
          </w:tcPr>
          <w:p w14:paraId="2BC84017" w14:textId="7E7457EA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Debaty, warsztaty, gry symulacyjne, wspólne projekty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międzyklasowe</w:t>
            </w:r>
            <w:proofErr w:type="spellEnd"/>
          </w:p>
        </w:tc>
        <w:tc>
          <w:tcPr>
            <w:tcW w:w="1701" w:type="dxa"/>
          </w:tcPr>
          <w:p w14:paraId="3C4F73D8" w14:textId="505DB7D3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4F1BF5DE" w14:textId="3661F165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Listopad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2025</w:t>
            </w:r>
          </w:p>
        </w:tc>
        <w:tc>
          <w:tcPr>
            <w:tcW w:w="2268" w:type="dxa"/>
          </w:tcPr>
          <w:p w14:paraId="7EB41BAA" w14:textId="66767E10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Pedagog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psycholog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CE583F" w14:paraId="0A8C5FAF" w14:textId="77777777" w:rsidTr="00E84EC1">
        <w:trPr>
          <w:trHeight w:val="698"/>
        </w:trPr>
        <w:tc>
          <w:tcPr>
            <w:tcW w:w="3310" w:type="dxa"/>
          </w:tcPr>
          <w:p w14:paraId="4DEC0281" w14:textId="6ACF2BDD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Współpraca szkoły z instytucjami lokalnymi (Policja, Straż Miejska, OPS)</w:t>
            </w:r>
          </w:p>
        </w:tc>
        <w:tc>
          <w:tcPr>
            <w:tcW w:w="1794" w:type="dxa"/>
          </w:tcPr>
          <w:p w14:paraId="7228DD76" w14:textId="2556D7A6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Profilaktyka II rzędu</w:t>
            </w:r>
          </w:p>
        </w:tc>
        <w:tc>
          <w:tcPr>
            <w:tcW w:w="3543" w:type="dxa"/>
          </w:tcPr>
          <w:p w14:paraId="24C4E677" w14:textId="346C3C3C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Spotkania profilaktyczne, zajęcia edukacyjne o bezpieczeństwie i odpowiedzialności karnej nieletnich</w:t>
            </w:r>
          </w:p>
        </w:tc>
        <w:tc>
          <w:tcPr>
            <w:tcW w:w="1701" w:type="dxa"/>
          </w:tcPr>
          <w:p w14:paraId="30CA1A9B" w14:textId="374F9746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VI–VIII</w:t>
            </w:r>
          </w:p>
        </w:tc>
        <w:tc>
          <w:tcPr>
            <w:tcW w:w="1843" w:type="dxa"/>
          </w:tcPr>
          <w:p w14:paraId="546B68B3" w14:textId="1B986C3E" w:rsidR="0039145D" w:rsidRPr="006A0799" w:rsidRDefault="00867819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379C844D" w14:textId="41661EE5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Pedagog, psycholog, przedstawiciele służb mundurowych</w:t>
            </w:r>
          </w:p>
        </w:tc>
      </w:tr>
      <w:tr w:rsidR="0039145D" w:rsidRPr="00CE583F" w14:paraId="2938A44F" w14:textId="77777777" w:rsidTr="00867D06">
        <w:trPr>
          <w:trHeight w:val="698"/>
        </w:trPr>
        <w:tc>
          <w:tcPr>
            <w:tcW w:w="14459" w:type="dxa"/>
            <w:gridSpan w:val="6"/>
          </w:tcPr>
          <w:p w14:paraId="1AB30106" w14:textId="77777777" w:rsidR="0039145D" w:rsidRPr="0039145D" w:rsidRDefault="0039145D" w:rsidP="0039145D">
            <w:pPr>
              <w:pStyle w:val="Nagwek2"/>
              <w:keepNext w:val="0"/>
              <w:keepLines w:val="0"/>
              <w:spacing w:before="360" w:after="80"/>
              <w:rPr>
                <w:rFonts w:ascii="Garamond" w:eastAsia="EB Garamond" w:hAnsi="Garamond" w:cs="EB Garamond"/>
                <w:bCs/>
                <w:color w:val="365F91" w:themeColor="accent1" w:themeShade="BF"/>
                <w:sz w:val="24"/>
                <w:szCs w:val="24"/>
                <w:lang w:val="pl-PL"/>
              </w:rPr>
            </w:pPr>
            <w:r w:rsidRPr="0039145D">
              <w:rPr>
                <w:rFonts w:ascii="Garamond" w:eastAsia="EB Garamond" w:hAnsi="Garamond" w:cs="EB Garamond"/>
                <w:bCs/>
                <w:color w:val="365F91" w:themeColor="accent1" w:themeShade="BF"/>
                <w:sz w:val="24"/>
                <w:szCs w:val="24"/>
                <w:lang w:val="pl-PL"/>
              </w:rPr>
              <w:t>SFERA FIZYCZNA</w:t>
            </w:r>
          </w:p>
          <w:p w14:paraId="2557C804" w14:textId="77777777" w:rsidR="0039145D" w:rsidRPr="0039145D" w:rsidRDefault="0039145D" w:rsidP="0039145D">
            <w:pPr>
              <w:rPr>
                <w:rFonts w:ascii="Garamond" w:eastAsia="EB Garamond" w:hAnsi="Garamond" w:cs="EB Garamond"/>
                <w:b/>
                <w:bCs/>
                <w:color w:val="000000"/>
                <w:sz w:val="24"/>
                <w:szCs w:val="24"/>
                <w:lang w:val="pl-PL"/>
              </w:rPr>
            </w:pPr>
            <w:bookmarkStart w:id="6" w:name="_heading=h.3tbpp6bq76j2" w:colFirst="0" w:colLast="0"/>
            <w:bookmarkEnd w:id="6"/>
            <w:r w:rsidRPr="0039145D">
              <w:rPr>
                <w:rFonts w:ascii="Garamond" w:eastAsia="EB Garamond" w:hAnsi="Garamond" w:cs="EB Garamond"/>
                <w:b/>
                <w:bCs/>
                <w:color w:val="000000"/>
                <w:sz w:val="24"/>
                <w:szCs w:val="24"/>
                <w:lang w:val="pl-PL"/>
              </w:rPr>
              <w:t>Cel: Kształtowanie postaw prozdrowotnych, ekologicznych i bezpiecznego stylu życia.</w:t>
            </w:r>
          </w:p>
          <w:p w14:paraId="5DAF4D63" w14:textId="50D05FCE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</w:p>
        </w:tc>
      </w:tr>
      <w:tr w:rsidR="008D6EBA" w:rsidRPr="00E84EC1" w14:paraId="293E19E8" w14:textId="77777777" w:rsidTr="00E84EC1">
        <w:trPr>
          <w:trHeight w:val="698"/>
        </w:trPr>
        <w:tc>
          <w:tcPr>
            <w:tcW w:w="3310" w:type="dxa"/>
          </w:tcPr>
          <w:p w14:paraId="40E39E76" w14:textId="3EA546B4" w:rsidR="0039145D" w:rsidRPr="0039145D" w:rsidRDefault="0039145D" w:rsidP="0039145D">
            <w:pPr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</w:pPr>
            <w:proofErr w:type="spellStart"/>
            <w:r w:rsidRPr="0039145D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Treści</w:t>
            </w:r>
            <w:proofErr w:type="spellEnd"/>
            <w:r w:rsidRPr="0039145D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9145D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wychowawcze</w:t>
            </w:r>
            <w:proofErr w:type="spellEnd"/>
          </w:p>
        </w:tc>
        <w:tc>
          <w:tcPr>
            <w:tcW w:w="1794" w:type="dxa"/>
          </w:tcPr>
          <w:p w14:paraId="7742FD04" w14:textId="65962B46" w:rsidR="0039145D" w:rsidRPr="0039145D" w:rsidRDefault="0039145D" w:rsidP="0039145D">
            <w:pPr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</w:pPr>
            <w:r w:rsidRPr="0039145D"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  <w:t>Treści profilaktyczne (I, II, III rząd)</w:t>
            </w:r>
          </w:p>
        </w:tc>
        <w:tc>
          <w:tcPr>
            <w:tcW w:w="3543" w:type="dxa"/>
          </w:tcPr>
          <w:p w14:paraId="5FF16EB9" w14:textId="4D070BFF" w:rsidR="0039145D" w:rsidRPr="0039145D" w:rsidRDefault="0039145D" w:rsidP="0039145D">
            <w:pPr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</w:pPr>
            <w:proofErr w:type="spellStart"/>
            <w:r w:rsidRPr="0039145D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1701" w:type="dxa"/>
          </w:tcPr>
          <w:p w14:paraId="4C319B2E" w14:textId="2264213C" w:rsidR="0039145D" w:rsidRPr="0039145D" w:rsidRDefault="0039145D" w:rsidP="0039145D">
            <w:pPr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</w:pPr>
            <w:proofErr w:type="spellStart"/>
            <w:r w:rsidRPr="0039145D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Adresaci</w:t>
            </w:r>
            <w:proofErr w:type="spellEnd"/>
          </w:p>
        </w:tc>
        <w:tc>
          <w:tcPr>
            <w:tcW w:w="1843" w:type="dxa"/>
          </w:tcPr>
          <w:p w14:paraId="261B03BC" w14:textId="765BCE57" w:rsidR="0039145D" w:rsidRPr="0039145D" w:rsidRDefault="0039145D" w:rsidP="0039145D">
            <w:pPr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</w:pPr>
            <w:proofErr w:type="spellStart"/>
            <w:r w:rsidRPr="0039145D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Termin</w:t>
            </w:r>
            <w:proofErr w:type="spellEnd"/>
          </w:p>
        </w:tc>
        <w:tc>
          <w:tcPr>
            <w:tcW w:w="2268" w:type="dxa"/>
          </w:tcPr>
          <w:p w14:paraId="756B1CD5" w14:textId="3B07CDC0" w:rsidR="0039145D" w:rsidRPr="0039145D" w:rsidRDefault="0039145D" w:rsidP="0039145D">
            <w:pPr>
              <w:rPr>
                <w:rFonts w:ascii="Garamond" w:eastAsia="EB Garamond" w:hAnsi="Garamond" w:cs="EB Garamond"/>
                <w:b/>
                <w:bCs/>
                <w:sz w:val="24"/>
                <w:szCs w:val="24"/>
                <w:lang w:val="pl-PL"/>
              </w:rPr>
            </w:pPr>
            <w:proofErr w:type="spellStart"/>
            <w:r w:rsidRPr="0039145D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Osoba</w:t>
            </w:r>
            <w:proofErr w:type="spellEnd"/>
            <w:r w:rsidRPr="0039145D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9145D">
              <w:rPr>
                <w:rFonts w:ascii="Garamond" w:eastAsia="EB Garamond" w:hAnsi="Garamond" w:cs="EB Garamond"/>
                <w:b/>
                <w:bCs/>
                <w:sz w:val="24"/>
                <w:szCs w:val="24"/>
              </w:rPr>
              <w:t>odpowiedzialna</w:t>
            </w:r>
            <w:proofErr w:type="spellEnd"/>
          </w:p>
        </w:tc>
      </w:tr>
      <w:tr w:rsidR="008D6EBA" w:rsidRPr="00E84EC1" w14:paraId="73CFB2B6" w14:textId="77777777" w:rsidTr="00E84EC1">
        <w:trPr>
          <w:trHeight w:val="698"/>
        </w:trPr>
        <w:tc>
          <w:tcPr>
            <w:tcW w:w="3310" w:type="dxa"/>
          </w:tcPr>
          <w:p w14:paraId="4C39E302" w14:textId="10FB5C50" w:rsidR="0039145D" w:rsidRPr="007563A8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Promowanie zdrowego stylu życia i aktywności fizycznej</w:t>
            </w:r>
          </w:p>
        </w:tc>
        <w:tc>
          <w:tcPr>
            <w:tcW w:w="1794" w:type="dxa"/>
          </w:tcPr>
          <w:p w14:paraId="63C6AA00" w14:textId="16111174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Profilaktyka uzależnień i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zachowań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 xml:space="preserve"> ryzykownych (I rząd)</w:t>
            </w:r>
          </w:p>
        </w:tc>
        <w:tc>
          <w:tcPr>
            <w:tcW w:w="3543" w:type="dxa"/>
          </w:tcPr>
          <w:p w14:paraId="5774BFE1" w14:textId="27D73EF2" w:rsidR="0039145D" w:rsidRPr="007563A8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Programy prozdrowotne: „Szklanka mleka”, „Owoce i warzywa w szkole”, „Szkoła promująca zdrowie”</w:t>
            </w:r>
          </w:p>
        </w:tc>
        <w:tc>
          <w:tcPr>
            <w:tcW w:w="1701" w:type="dxa"/>
          </w:tcPr>
          <w:p w14:paraId="34F1FA93" w14:textId="07969F69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Kl. I–III, IV–VIII</w:t>
            </w:r>
          </w:p>
        </w:tc>
        <w:tc>
          <w:tcPr>
            <w:tcW w:w="1843" w:type="dxa"/>
          </w:tcPr>
          <w:p w14:paraId="42269917" w14:textId="3F65B159" w:rsidR="0039145D" w:rsidRPr="006A0799" w:rsidRDefault="00867819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5DCBF054" w14:textId="780B9EBF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Nauczyciele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przyrody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WF,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262F9098" w14:textId="77777777" w:rsidTr="00E84EC1">
        <w:trPr>
          <w:trHeight w:val="698"/>
        </w:trPr>
        <w:tc>
          <w:tcPr>
            <w:tcW w:w="3310" w:type="dxa"/>
          </w:tcPr>
          <w:p w14:paraId="5AE8171F" w14:textId="70D60A9B" w:rsidR="0039145D" w:rsidRPr="007563A8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Kształtowanie poczucia odpowiedzialności za zdrowie własne i innych</w:t>
            </w:r>
          </w:p>
        </w:tc>
        <w:tc>
          <w:tcPr>
            <w:tcW w:w="1794" w:type="dxa"/>
          </w:tcPr>
          <w:p w14:paraId="14CBECE9" w14:textId="5E61DB03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Profilaktyka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I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rzędu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[KPO]</w:t>
            </w:r>
          </w:p>
        </w:tc>
        <w:tc>
          <w:tcPr>
            <w:tcW w:w="3543" w:type="dxa"/>
          </w:tcPr>
          <w:p w14:paraId="6E4C68A7" w14:textId="6B1BE1EC" w:rsidR="0039145D" w:rsidRPr="007563A8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Godziny wychowawcze nt. higieny, snu, odżywiania, higieny cyfrowej</w:t>
            </w:r>
          </w:p>
        </w:tc>
        <w:tc>
          <w:tcPr>
            <w:tcW w:w="1701" w:type="dxa"/>
          </w:tcPr>
          <w:p w14:paraId="0457CFD9" w14:textId="27B700CA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37CD7101" w14:textId="04A258FD" w:rsidR="0039145D" w:rsidRPr="006A0799" w:rsidRDefault="00867819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5F74FD8A" w14:textId="26934737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</w:p>
        </w:tc>
      </w:tr>
      <w:tr w:rsidR="008D6EBA" w:rsidRPr="00E84EC1" w14:paraId="7D313826" w14:textId="77777777" w:rsidTr="00E84EC1">
        <w:trPr>
          <w:trHeight w:val="698"/>
        </w:trPr>
        <w:tc>
          <w:tcPr>
            <w:tcW w:w="3310" w:type="dxa"/>
          </w:tcPr>
          <w:p w14:paraId="39085662" w14:textId="7B1FBF4D" w:rsidR="0039145D" w:rsidRPr="007563A8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Nauka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udzielania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pierwszej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pomocy</w:t>
            </w:r>
            <w:proofErr w:type="spellEnd"/>
          </w:p>
        </w:tc>
        <w:tc>
          <w:tcPr>
            <w:tcW w:w="1794" w:type="dxa"/>
          </w:tcPr>
          <w:p w14:paraId="0FE6B7DC" w14:textId="0BFAE144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Profilaktyka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II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212826A0" w14:textId="32A09D95" w:rsidR="0039145D" w:rsidRPr="007563A8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Warsztaty z Fundacją Rysy, zajęcia praktyczne z EDB</w:t>
            </w:r>
          </w:p>
        </w:tc>
        <w:tc>
          <w:tcPr>
            <w:tcW w:w="1701" w:type="dxa"/>
          </w:tcPr>
          <w:p w14:paraId="1C5E8857" w14:textId="56CA3997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71A13EA1" w14:textId="0770C0CB" w:rsidR="0039145D" w:rsidRPr="006A0799" w:rsidRDefault="00867819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51EC9C33" w14:textId="33D747C4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nauczyciel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EDB</w:t>
            </w:r>
          </w:p>
        </w:tc>
      </w:tr>
      <w:tr w:rsidR="008D6EBA" w:rsidRPr="00E84EC1" w14:paraId="31543F6F" w14:textId="77777777" w:rsidTr="00E84EC1">
        <w:trPr>
          <w:trHeight w:val="698"/>
        </w:trPr>
        <w:tc>
          <w:tcPr>
            <w:tcW w:w="3310" w:type="dxa"/>
          </w:tcPr>
          <w:p w14:paraId="2F1BEE03" w14:textId="1B273F41" w:rsidR="0039145D" w:rsidRPr="007563A8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Propagowanie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ekologicznego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stylu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życia</w:t>
            </w:r>
            <w:proofErr w:type="spellEnd"/>
          </w:p>
        </w:tc>
        <w:tc>
          <w:tcPr>
            <w:tcW w:w="1794" w:type="dxa"/>
          </w:tcPr>
          <w:p w14:paraId="5D86B60A" w14:textId="4BB26A58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Profilaktyka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I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rzędu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[KPO]</w:t>
            </w:r>
          </w:p>
        </w:tc>
        <w:tc>
          <w:tcPr>
            <w:tcW w:w="3543" w:type="dxa"/>
          </w:tcPr>
          <w:p w14:paraId="14028C61" w14:textId="16A6819F" w:rsidR="0039145D" w:rsidRPr="007563A8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„Sprzątanie świata”, „Dzień Ziemi”, konkursy ekologiczne, zbiórki surowców</w:t>
            </w:r>
          </w:p>
        </w:tc>
        <w:tc>
          <w:tcPr>
            <w:tcW w:w="1701" w:type="dxa"/>
          </w:tcPr>
          <w:p w14:paraId="40D02A8C" w14:textId="0CC76776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0CFD1760" w14:textId="6EC2B5EA" w:rsidR="0039145D" w:rsidRPr="006A0799" w:rsidRDefault="00867819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64768189" w14:textId="13BA1312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Zespół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przyrodniczy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6127380E" w14:textId="77777777" w:rsidTr="00E84EC1">
        <w:trPr>
          <w:trHeight w:val="698"/>
        </w:trPr>
        <w:tc>
          <w:tcPr>
            <w:tcW w:w="3310" w:type="dxa"/>
          </w:tcPr>
          <w:p w14:paraId="68D7E25B" w14:textId="647A5182" w:rsidR="0039145D" w:rsidRPr="007563A8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Dbałość o bezpieczeństwo w szkole i poza nią</w:t>
            </w:r>
          </w:p>
        </w:tc>
        <w:tc>
          <w:tcPr>
            <w:tcW w:w="1794" w:type="dxa"/>
          </w:tcPr>
          <w:p w14:paraId="3D13A44F" w14:textId="300E7634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Profilaktyka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 I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35935014" w14:textId="6733CA74" w:rsidR="0039145D" w:rsidRPr="007563A8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  <w:t>Próbne ewakuacje, spotkania z Policją i Strażą Miejską, zajęcia o bezpieczeństwie</w:t>
            </w:r>
          </w:p>
        </w:tc>
        <w:tc>
          <w:tcPr>
            <w:tcW w:w="1701" w:type="dxa"/>
          </w:tcPr>
          <w:p w14:paraId="6F73DFE3" w14:textId="48EAA8D8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4B60F263" w14:textId="72B143BB" w:rsidR="0039145D" w:rsidRPr="006A0799" w:rsidRDefault="00867819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613FA198" w14:textId="07D3E019" w:rsidR="0039145D" w:rsidRPr="00E84EC1" w:rsidRDefault="0039145D" w:rsidP="0039145D">
            <w:pPr>
              <w:rPr>
                <w:rFonts w:ascii="Garamond" w:eastAsia="EB Garamond" w:hAnsi="Garamond" w:cs="EB Garamond"/>
                <w:sz w:val="24"/>
                <w:szCs w:val="24"/>
                <w:lang w:val="pl-PL"/>
              </w:rPr>
            </w:pP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Dyrekcja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pedagog</w:t>
            </w:r>
            <w:proofErr w:type="spellEnd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 xml:space="preserve">, </w:t>
            </w:r>
            <w:proofErr w:type="spellStart"/>
            <w:r w:rsidRPr="007563A8">
              <w:rPr>
                <w:rFonts w:ascii="Garamond" w:eastAsia="EB Garamond" w:hAnsi="Garamond" w:cs="EB Garamond"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CE583F" w14:paraId="3BAE2698" w14:textId="77777777" w:rsidTr="00E84EC1">
        <w:trPr>
          <w:trHeight w:val="698"/>
        </w:trPr>
        <w:tc>
          <w:tcPr>
            <w:tcW w:w="3310" w:type="dxa"/>
          </w:tcPr>
          <w:p w14:paraId="112BA9F5" w14:textId="6648D70D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„Dzień Zdrowia” – promocja zdrowego stylu życia i aktywności fizycznej</w:t>
            </w:r>
          </w:p>
        </w:tc>
        <w:tc>
          <w:tcPr>
            <w:tcW w:w="1794" w:type="dxa"/>
          </w:tcPr>
          <w:p w14:paraId="5323CFB4" w14:textId="136F01DD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[KPO]</w:t>
            </w:r>
          </w:p>
        </w:tc>
        <w:tc>
          <w:tcPr>
            <w:tcW w:w="3543" w:type="dxa"/>
          </w:tcPr>
          <w:p w14:paraId="1FE412F8" w14:textId="24A74398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Stacje zadaniowe, degustacja zdrowych przekąsek, konkurs wiedzy o zdrowiu, wspólna gimnastyka poranna</w:t>
            </w:r>
          </w:p>
        </w:tc>
        <w:tc>
          <w:tcPr>
            <w:tcW w:w="1701" w:type="dxa"/>
          </w:tcPr>
          <w:p w14:paraId="0BB88120" w14:textId="3FD8DC8F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403E519C" w14:textId="7D923895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Październik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2025</w:t>
            </w:r>
          </w:p>
        </w:tc>
        <w:tc>
          <w:tcPr>
            <w:tcW w:w="2268" w:type="dxa"/>
          </w:tcPr>
          <w:p w14:paraId="31CDB539" w14:textId="6D9195C6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Nauczyciele WF, edukacji zdrowotnej, wychowawcy</w:t>
            </w:r>
          </w:p>
        </w:tc>
      </w:tr>
      <w:tr w:rsidR="008D6EBA" w:rsidRPr="00E84EC1" w14:paraId="6166D4C7" w14:textId="77777777" w:rsidTr="00E84EC1">
        <w:trPr>
          <w:trHeight w:val="698"/>
        </w:trPr>
        <w:tc>
          <w:tcPr>
            <w:tcW w:w="3310" w:type="dxa"/>
          </w:tcPr>
          <w:p w14:paraId="164B9D39" w14:textId="0E6B16A9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„Challenge Dąbrowskiego” – szkolny turniej sportowy promujący aktywność ruchową</w:t>
            </w:r>
          </w:p>
        </w:tc>
        <w:tc>
          <w:tcPr>
            <w:tcW w:w="1794" w:type="dxa"/>
          </w:tcPr>
          <w:p w14:paraId="6DDB5557" w14:textId="3D50F9C8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1265EF4E" w14:textId="668B43D2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Zawody sportowe, konkursy sprawnościowe, aktywne przerwy, szkolny bieg wiosenny</w:t>
            </w:r>
          </w:p>
        </w:tc>
        <w:tc>
          <w:tcPr>
            <w:tcW w:w="1701" w:type="dxa"/>
          </w:tcPr>
          <w:p w14:paraId="6B9A512F" w14:textId="07B5CB26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IV–VIII</w:t>
            </w:r>
          </w:p>
        </w:tc>
        <w:tc>
          <w:tcPr>
            <w:tcW w:w="1843" w:type="dxa"/>
          </w:tcPr>
          <w:p w14:paraId="1A296DB7" w14:textId="643F2DF2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Czerwiec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2026</w:t>
            </w:r>
          </w:p>
        </w:tc>
        <w:tc>
          <w:tcPr>
            <w:tcW w:w="2268" w:type="dxa"/>
          </w:tcPr>
          <w:p w14:paraId="4262BFDA" w14:textId="66D27F25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Nauczyciele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WF,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trenerzy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sportowi</w:t>
            </w:r>
            <w:proofErr w:type="spellEnd"/>
          </w:p>
        </w:tc>
      </w:tr>
      <w:tr w:rsidR="008D6EBA" w:rsidRPr="00E84EC1" w14:paraId="4CA086DE" w14:textId="77777777" w:rsidTr="00E84EC1">
        <w:trPr>
          <w:trHeight w:val="698"/>
        </w:trPr>
        <w:tc>
          <w:tcPr>
            <w:tcW w:w="3310" w:type="dxa"/>
          </w:tcPr>
          <w:p w14:paraId="104C37D7" w14:textId="34648D4D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„Tydzień Bezpieczeństwa” – kształtowanie postaw odpowiedzialnych i proaktywnych</w:t>
            </w:r>
          </w:p>
        </w:tc>
        <w:tc>
          <w:tcPr>
            <w:tcW w:w="1794" w:type="dxa"/>
          </w:tcPr>
          <w:p w14:paraId="5706F843" w14:textId="108D9B2B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416F1548" w14:textId="23866C15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Warsztaty z zakresu udzielania pomocy, prezentacje służb ratowniczych, scenki edukacyjne nt. zagrożeń</w:t>
            </w:r>
          </w:p>
        </w:tc>
        <w:tc>
          <w:tcPr>
            <w:tcW w:w="1701" w:type="dxa"/>
          </w:tcPr>
          <w:p w14:paraId="5D90370F" w14:textId="76ED2297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009D145E" w14:textId="0254E735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Maj 2026</w:t>
            </w:r>
          </w:p>
        </w:tc>
        <w:tc>
          <w:tcPr>
            <w:tcW w:w="2268" w:type="dxa"/>
          </w:tcPr>
          <w:p w14:paraId="25230C6D" w14:textId="0E36828C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Pedagog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psycholog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462A5E47" w14:textId="77777777" w:rsidTr="00E84EC1">
        <w:trPr>
          <w:trHeight w:val="698"/>
        </w:trPr>
        <w:tc>
          <w:tcPr>
            <w:tcW w:w="3310" w:type="dxa"/>
          </w:tcPr>
          <w:p w14:paraId="67D7A2A6" w14:textId="5C3AE15E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„Dzień Sportu” – rozwijanie współzawodnictwa i integracji zespołowej</w:t>
            </w:r>
          </w:p>
        </w:tc>
        <w:tc>
          <w:tcPr>
            <w:tcW w:w="1794" w:type="dxa"/>
          </w:tcPr>
          <w:p w14:paraId="56879B56" w14:textId="59E4BFF1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2B5F14B3" w14:textId="37A476DD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Zawody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międzyklasowe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, gry i zabawy ruchowe, wspólne rozgrzewki, nagrody fair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play</w:t>
            </w:r>
            <w:proofErr w:type="spellEnd"/>
          </w:p>
        </w:tc>
        <w:tc>
          <w:tcPr>
            <w:tcW w:w="1701" w:type="dxa"/>
          </w:tcPr>
          <w:p w14:paraId="79A9E46D" w14:textId="3B70CEDB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05AD1BCB" w14:textId="71BC87D7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Czerwiec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2026</w:t>
            </w:r>
          </w:p>
        </w:tc>
        <w:tc>
          <w:tcPr>
            <w:tcW w:w="2268" w:type="dxa"/>
          </w:tcPr>
          <w:p w14:paraId="5D0FE754" w14:textId="68B42C9A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Nauczyciele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WF,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4EFAABC9" w14:textId="77777777" w:rsidTr="00E84EC1">
        <w:trPr>
          <w:trHeight w:val="698"/>
        </w:trPr>
        <w:tc>
          <w:tcPr>
            <w:tcW w:w="3310" w:type="dxa"/>
          </w:tcPr>
          <w:p w14:paraId="08716831" w14:textId="019D29B2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EkoTydzień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” – działania ekologiczne i edukacyjne</w:t>
            </w:r>
          </w:p>
        </w:tc>
        <w:tc>
          <w:tcPr>
            <w:tcW w:w="1794" w:type="dxa"/>
          </w:tcPr>
          <w:p w14:paraId="01B6C45F" w14:textId="055545D1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[KPO]</w:t>
            </w:r>
          </w:p>
        </w:tc>
        <w:tc>
          <w:tcPr>
            <w:tcW w:w="3543" w:type="dxa"/>
          </w:tcPr>
          <w:p w14:paraId="5B981633" w14:textId="33642697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Warsztaty o segregacji odpadów, konkurs „Drugie życie rzeczy”, sadzenie roślin, tworzenie klasowych kodeksów ekologicznych</w:t>
            </w:r>
          </w:p>
        </w:tc>
        <w:tc>
          <w:tcPr>
            <w:tcW w:w="1701" w:type="dxa"/>
          </w:tcPr>
          <w:p w14:paraId="74988A61" w14:textId="24292EA7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1B0192A4" w14:textId="5AEF9545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Kwiecień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2026</w:t>
            </w:r>
          </w:p>
        </w:tc>
        <w:tc>
          <w:tcPr>
            <w:tcW w:w="2268" w:type="dxa"/>
          </w:tcPr>
          <w:p w14:paraId="26636A88" w14:textId="343E5D09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Nauczyciele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biologii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przyrody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5C7D63E3" w14:textId="77777777" w:rsidTr="00E84EC1">
        <w:trPr>
          <w:trHeight w:val="698"/>
        </w:trPr>
        <w:tc>
          <w:tcPr>
            <w:tcW w:w="3310" w:type="dxa"/>
          </w:tcPr>
          <w:p w14:paraId="2F666485" w14:textId="17564420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 „Ruch to zdrowie” – zachęcanie do aktywnego spędzania czasu wolnego</w:t>
            </w:r>
          </w:p>
        </w:tc>
        <w:tc>
          <w:tcPr>
            <w:tcW w:w="1794" w:type="dxa"/>
          </w:tcPr>
          <w:p w14:paraId="062B06A8" w14:textId="63804815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3BAB0152" w14:textId="4B5A30E9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Zajęcia rekreacyjne, spacery, rajdy piesze i rowerowe, aktywne przerwy</w:t>
            </w:r>
          </w:p>
        </w:tc>
        <w:tc>
          <w:tcPr>
            <w:tcW w:w="1701" w:type="dxa"/>
          </w:tcPr>
          <w:p w14:paraId="2A5E79A9" w14:textId="5E1327F8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I–VIII</w:t>
            </w:r>
          </w:p>
        </w:tc>
        <w:tc>
          <w:tcPr>
            <w:tcW w:w="1843" w:type="dxa"/>
          </w:tcPr>
          <w:p w14:paraId="056E1E31" w14:textId="3DFF26B1" w:rsidR="0039145D" w:rsidRPr="006A0799" w:rsidRDefault="00867819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6C88F073" w14:textId="053D3A7F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Nauczyciele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WF,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1B6AFF63" w14:textId="77777777" w:rsidTr="00E84EC1">
        <w:trPr>
          <w:trHeight w:val="698"/>
        </w:trPr>
        <w:tc>
          <w:tcPr>
            <w:tcW w:w="3310" w:type="dxa"/>
          </w:tcPr>
          <w:p w14:paraId="1717048D" w14:textId="18F9D02A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Szkolna akcja „Woda zamiast słodkich napojów” – kształtowanie zdrowych nawyków żywieniowych</w:t>
            </w:r>
          </w:p>
        </w:tc>
        <w:tc>
          <w:tcPr>
            <w:tcW w:w="1794" w:type="dxa"/>
          </w:tcPr>
          <w:p w14:paraId="6916579C" w14:textId="42B38D4F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192BE9F8" w14:textId="7D40F66C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Edukacja poprzez plakaty, degustacje, kampania informacyjna o roli nawodnienia</w:t>
            </w:r>
          </w:p>
        </w:tc>
        <w:tc>
          <w:tcPr>
            <w:tcW w:w="1701" w:type="dxa"/>
          </w:tcPr>
          <w:p w14:paraId="44BB90F5" w14:textId="403A8E90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Kl. I–III, IV–VIII</w:t>
            </w:r>
          </w:p>
        </w:tc>
        <w:tc>
          <w:tcPr>
            <w:tcW w:w="1843" w:type="dxa"/>
          </w:tcPr>
          <w:p w14:paraId="6AB4D3E1" w14:textId="217BF192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Listopad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2025</w:t>
            </w:r>
          </w:p>
        </w:tc>
        <w:tc>
          <w:tcPr>
            <w:tcW w:w="2268" w:type="dxa"/>
          </w:tcPr>
          <w:p w14:paraId="36314684" w14:textId="2AEF3DEA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Nauczyciele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edukacji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zdrowotnej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</w:p>
        </w:tc>
      </w:tr>
      <w:tr w:rsidR="008D6EBA" w:rsidRPr="00E84EC1" w14:paraId="5A7A2A4E" w14:textId="77777777" w:rsidTr="00E84EC1">
        <w:trPr>
          <w:trHeight w:val="698"/>
        </w:trPr>
        <w:tc>
          <w:tcPr>
            <w:tcW w:w="3310" w:type="dxa"/>
          </w:tcPr>
          <w:p w14:paraId="62F0DEA2" w14:textId="3727059C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„Bezpieczna droga do szkoły” – bezpieczeństwo ucznia w ruchu drogowym</w:t>
            </w:r>
          </w:p>
        </w:tc>
        <w:tc>
          <w:tcPr>
            <w:tcW w:w="1794" w:type="dxa"/>
          </w:tcPr>
          <w:p w14:paraId="4D99EB2E" w14:textId="6F0F1613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Profilaktyka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i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 xml:space="preserve"> II rzędu [KPO]</w:t>
            </w:r>
          </w:p>
        </w:tc>
        <w:tc>
          <w:tcPr>
            <w:tcW w:w="3543" w:type="dxa"/>
          </w:tcPr>
          <w:p w14:paraId="24E026FE" w14:textId="30CEC007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Spotkania z Policją, quizy, zajęcia terenowe o zasadach ruchu drogowego, symulacje przejść dla pieszych</w:t>
            </w:r>
          </w:p>
        </w:tc>
        <w:tc>
          <w:tcPr>
            <w:tcW w:w="1701" w:type="dxa"/>
          </w:tcPr>
          <w:p w14:paraId="4644AB99" w14:textId="06A9A064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Kl. I–III, IV–VI</w:t>
            </w:r>
          </w:p>
        </w:tc>
        <w:tc>
          <w:tcPr>
            <w:tcW w:w="1843" w:type="dxa"/>
          </w:tcPr>
          <w:p w14:paraId="5377F7CE" w14:textId="347AD99F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Wrzesień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2025</w:t>
            </w:r>
          </w:p>
        </w:tc>
        <w:tc>
          <w:tcPr>
            <w:tcW w:w="2268" w:type="dxa"/>
          </w:tcPr>
          <w:p w14:paraId="3C6A70E7" w14:textId="67FB7290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Pedagog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,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Policja</w:t>
            </w:r>
            <w:proofErr w:type="spellEnd"/>
          </w:p>
        </w:tc>
      </w:tr>
      <w:tr w:rsidR="008D6EBA" w:rsidRPr="00E84EC1" w14:paraId="084B75C0" w14:textId="77777777" w:rsidTr="00E84EC1">
        <w:trPr>
          <w:trHeight w:val="698"/>
        </w:trPr>
        <w:tc>
          <w:tcPr>
            <w:tcW w:w="3310" w:type="dxa"/>
          </w:tcPr>
          <w:p w14:paraId="634F45B4" w14:textId="3466FB4B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„Zielony Kącik” – projekt klasowy promujący troskę o środowisko</w:t>
            </w:r>
          </w:p>
        </w:tc>
        <w:tc>
          <w:tcPr>
            <w:tcW w:w="1794" w:type="dxa"/>
          </w:tcPr>
          <w:p w14:paraId="7331FA8E" w14:textId="6DC3452F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Profilaktyka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I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rzędu</w:t>
            </w:r>
            <w:proofErr w:type="spellEnd"/>
          </w:p>
        </w:tc>
        <w:tc>
          <w:tcPr>
            <w:tcW w:w="3543" w:type="dxa"/>
          </w:tcPr>
          <w:p w14:paraId="5F661691" w14:textId="77420D37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  <w:lang w:val="pl-PL"/>
              </w:rPr>
              <w:t>Uczniowie zakładają klasowe roślinne dekoracje, uczą się opieki nad roślinami i recyklingu materiałów</w:t>
            </w:r>
          </w:p>
        </w:tc>
        <w:tc>
          <w:tcPr>
            <w:tcW w:w="1701" w:type="dxa"/>
          </w:tcPr>
          <w:p w14:paraId="6A7C919D" w14:textId="3C01DB9C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Kl. I–III</w:t>
            </w:r>
          </w:p>
        </w:tc>
        <w:tc>
          <w:tcPr>
            <w:tcW w:w="1843" w:type="dxa"/>
          </w:tcPr>
          <w:p w14:paraId="47EB252D" w14:textId="047FAC60" w:rsidR="0039145D" w:rsidRPr="006A0799" w:rsidRDefault="00867819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Zgodnie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z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planem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pracy</w:t>
            </w:r>
            <w:proofErr w:type="spellEnd"/>
          </w:p>
        </w:tc>
        <w:tc>
          <w:tcPr>
            <w:tcW w:w="2268" w:type="dxa"/>
          </w:tcPr>
          <w:p w14:paraId="22FE13D4" w14:textId="38B8FBE2" w:rsidR="0039145D" w:rsidRPr="006A0799" w:rsidRDefault="0039145D" w:rsidP="0039145D">
            <w:pPr>
              <w:rPr>
                <w:rFonts w:ascii="Garamond" w:eastAsia="EB Garamond" w:hAnsi="Garamond" w:cs="EB Garamond"/>
                <w:iCs/>
                <w:sz w:val="24"/>
                <w:szCs w:val="24"/>
              </w:rPr>
            </w:pP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Wychowawcy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edukacji</w:t>
            </w:r>
            <w:proofErr w:type="spellEnd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 xml:space="preserve"> </w:t>
            </w:r>
            <w:proofErr w:type="spellStart"/>
            <w:r w:rsidRPr="006A0799">
              <w:rPr>
                <w:rFonts w:ascii="Garamond" w:eastAsia="EB Garamond" w:hAnsi="Garamond" w:cs="EB Garamond"/>
                <w:iCs/>
                <w:sz w:val="24"/>
                <w:szCs w:val="24"/>
              </w:rPr>
              <w:t>wczesnoszkolnej</w:t>
            </w:r>
            <w:proofErr w:type="spellEnd"/>
          </w:p>
        </w:tc>
      </w:tr>
    </w:tbl>
    <w:p w14:paraId="555984BF" w14:textId="77777777" w:rsidR="009509F0" w:rsidRPr="007563A8" w:rsidRDefault="009509F0">
      <w:pPr>
        <w:jc w:val="both"/>
        <w:rPr>
          <w:rFonts w:ascii="Garamond" w:eastAsia="EB Garamond" w:hAnsi="Garamond" w:cs="EB Garamond"/>
        </w:rPr>
      </w:pPr>
    </w:p>
    <w:p w14:paraId="66467B16" w14:textId="77777777" w:rsidR="009509F0" w:rsidRPr="0039145D" w:rsidRDefault="00000000">
      <w:pPr>
        <w:pStyle w:val="Nagwek2"/>
        <w:jc w:val="both"/>
        <w:rPr>
          <w:rFonts w:ascii="Garamond" w:eastAsia="EB Garamond" w:hAnsi="Garamond" w:cs="EB Garamond"/>
          <w:b w:val="0"/>
          <w:lang w:val="pl-PL"/>
        </w:rPr>
      </w:pPr>
      <w:r w:rsidRPr="0039145D">
        <w:rPr>
          <w:rFonts w:ascii="Garamond" w:eastAsia="EB Garamond" w:hAnsi="Garamond" w:cs="EB Garamond"/>
          <w:b w:val="0"/>
          <w:lang w:val="pl-PL"/>
        </w:rPr>
        <w:t>XII. Ewaluacja programu</w:t>
      </w:r>
    </w:p>
    <w:p w14:paraId="38ECE3D1" w14:textId="77777777" w:rsidR="009509F0" w:rsidRPr="0039145D" w:rsidRDefault="00000000">
      <w:pPr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39145D">
        <w:rPr>
          <w:rFonts w:ascii="Garamond" w:eastAsia="EB Garamond" w:hAnsi="Garamond" w:cs="EB Garamond"/>
          <w:lang w:val="pl-PL"/>
        </w:rPr>
        <w:br/>
      </w:r>
      <w:r w:rsidRPr="0039145D">
        <w:rPr>
          <w:rFonts w:ascii="Garamond" w:eastAsia="EB Garamond" w:hAnsi="Garamond" w:cs="EB Garamond"/>
          <w:sz w:val="24"/>
          <w:szCs w:val="24"/>
          <w:lang w:val="pl-PL"/>
        </w:rPr>
        <w:t>1.Cele ewaluacji:</w:t>
      </w:r>
    </w:p>
    <w:p w14:paraId="72ECA72F" w14:textId="77777777" w:rsidR="009509F0" w:rsidRPr="007563A8" w:rsidRDefault="00000000">
      <w:pPr>
        <w:numPr>
          <w:ilvl w:val="0"/>
          <w:numId w:val="10"/>
        </w:numPr>
        <w:spacing w:before="240" w:after="0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ocena skuteczności i realizacji założeń,</w:t>
      </w:r>
    </w:p>
    <w:p w14:paraId="7BD6A33E" w14:textId="77777777" w:rsidR="009509F0" w:rsidRPr="007563A8" w:rsidRDefault="00000000">
      <w:pPr>
        <w:numPr>
          <w:ilvl w:val="0"/>
          <w:numId w:val="10"/>
        </w:numPr>
        <w:spacing w:after="240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wnioski do modyfikacji na kolejny rok szkolny.</w:t>
      </w:r>
    </w:p>
    <w:p w14:paraId="74417463" w14:textId="77777777" w:rsidR="009509F0" w:rsidRPr="007563A8" w:rsidRDefault="00000000">
      <w:pPr>
        <w:spacing w:before="240" w:after="240"/>
        <w:rPr>
          <w:rFonts w:ascii="Garamond" w:eastAsia="EB Garamond" w:hAnsi="Garamond" w:cs="EB Garamond"/>
          <w:sz w:val="24"/>
          <w:szCs w:val="24"/>
        </w:rPr>
      </w:pPr>
      <w:r w:rsidRPr="007563A8">
        <w:rPr>
          <w:rFonts w:ascii="Garamond" w:eastAsia="EB Garamond" w:hAnsi="Garamond" w:cs="EB Garamond"/>
          <w:sz w:val="24"/>
          <w:szCs w:val="24"/>
        </w:rPr>
        <w:t>2.Narzędzia:</w:t>
      </w:r>
    </w:p>
    <w:p w14:paraId="0E1AE557" w14:textId="77777777" w:rsidR="009509F0" w:rsidRPr="007563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ankiety dla uczniów, rodziców i nauczycieli,</w:t>
      </w:r>
    </w:p>
    <w:p w14:paraId="38DCF952" w14:textId="77777777" w:rsidR="009509F0" w:rsidRPr="007563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EB Garamond" w:hAnsi="Garamond" w:cs="EB Garamond"/>
          <w:sz w:val="24"/>
          <w:szCs w:val="24"/>
        </w:rPr>
      </w:pP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analiza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frekwencji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i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zachowań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>,</w:t>
      </w:r>
    </w:p>
    <w:p w14:paraId="105599E8" w14:textId="77777777" w:rsidR="009509F0" w:rsidRPr="007563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obserwacje zajęć i wydarzeń szkolnych,</w:t>
      </w:r>
    </w:p>
    <w:p w14:paraId="3EFE07F6" w14:textId="77777777" w:rsidR="009509F0" w:rsidRPr="007563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EB Garamond" w:hAnsi="Garamond" w:cs="EB Garamond"/>
          <w:sz w:val="24"/>
          <w:szCs w:val="24"/>
        </w:rPr>
      </w:pP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sprawozdania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zespołu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wychowawczego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>,</w:t>
      </w:r>
    </w:p>
    <w:p w14:paraId="3284486D" w14:textId="77777777" w:rsidR="009509F0" w:rsidRPr="007563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Garamond" w:eastAsia="EB Garamond" w:hAnsi="Garamond" w:cs="EB Garamond"/>
          <w:sz w:val="24"/>
          <w:szCs w:val="24"/>
        </w:rPr>
      </w:pPr>
      <w:proofErr w:type="spellStart"/>
      <w:r w:rsidRPr="007563A8">
        <w:rPr>
          <w:rFonts w:ascii="Garamond" w:eastAsia="EB Garamond" w:hAnsi="Garamond" w:cs="EB Garamond"/>
        </w:rPr>
        <w:t>analiza</w:t>
      </w:r>
      <w:proofErr w:type="spellEnd"/>
      <w:r w:rsidRPr="007563A8">
        <w:rPr>
          <w:rFonts w:ascii="Garamond" w:eastAsia="EB Garamond" w:hAnsi="Garamond" w:cs="EB Garamond"/>
        </w:rPr>
        <w:t xml:space="preserve"> </w:t>
      </w:r>
      <w:proofErr w:type="spellStart"/>
      <w:r w:rsidRPr="007563A8">
        <w:rPr>
          <w:rFonts w:ascii="Garamond" w:eastAsia="EB Garamond" w:hAnsi="Garamond" w:cs="EB Garamond"/>
        </w:rPr>
        <w:t>przypadków</w:t>
      </w:r>
      <w:proofErr w:type="spellEnd"/>
      <w:r w:rsidRPr="007563A8">
        <w:rPr>
          <w:rFonts w:ascii="Garamond" w:eastAsia="EB Garamond" w:hAnsi="Garamond" w:cs="EB Garamond"/>
        </w:rPr>
        <w:t xml:space="preserve"> </w:t>
      </w:r>
      <w:proofErr w:type="spellStart"/>
      <w:r w:rsidRPr="007563A8">
        <w:rPr>
          <w:rFonts w:ascii="Garamond" w:eastAsia="EB Garamond" w:hAnsi="Garamond" w:cs="EB Garamond"/>
        </w:rPr>
        <w:t>interwencyjnych</w:t>
      </w:r>
      <w:proofErr w:type="spellEnd"/>
      <w:r w:rsidRPr="007563A8">
        <w:rPr>
          <w:rFonts w:ascii="Garamond" w:eastAsia="EB Garamond" w:hAnsi="Garamond" w:cs="EB Garamond"/>
        </w:rPr>
        <w:t>.</w:t>
      </w:r>
      <w:r w:rsidRPr="007563A8">
        <w:rPr>
          <w:rFonts w:ascii="Garamond" w:eastAsia="EB Garamond" w:hAnsi="Garamond" w:cs="EB Garamond"/>
        </w:rPr>
        <w:br/>
      </w:r>
    </w:p>
    <w:p w14:paraId="17DB5232" w14:textId="77777777" w:rsidR="009509F0" w:rsidRPr="007563A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Garamond" w:eastAsia="EB Garamond" w:hAnsi="Garamond" w:cs="EB Garamond"/>
          <w:sz w:val="24"/>
          <w:szCs w:val="24"/>
        </w:rPr>
      </w:pPr>
      <w:r w:rsidRPr="007563A8">
        <w:rPr>
          <w:rFonts w:ascii="Garamond" w:eastAsia="EB Garamond" w:hAnsi="Garamond" w:cs="EB Garamond"/>
          <w:sz w:val="24"/>
          <w:szCs w:val="24"/>
        </w:rPr>
        <w:t xml:space="preserve">3.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Wskaźniki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sukcesu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>:</w:t>
      </w:r>
    </w:p>
    <w:p w14:paraId="53ECFE69" w14:textId="77777777" w:rsidR="009509F0" w:rsidRPr="007563A8" w:rsidRDefault="00000000">
      <w:pPr>
        <w:numPr>
          <w:ilvl w:val="0"/>
          <w:numId w:val="1"/>
        </w:numPr>
        <w:spacing w:before="240" w:after="0"/>
        <w:jc w:val="both"/>
        <w:rPr>
          <w:rFonts w:ascii="Garamond" w:eastAsia="EB Garamond" w:hAnsi="Garamond" w:cs="EB Garamond"/>
          <w:sz w:val="24"/>
          <w:szCs w:val="24"/>
        </w:rPr>
      </w:pP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wzrost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pozytywnych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relacji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rówieśniczych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>,</w:t>
      </w:r>
    </w:p>
    <w:p w14:paraId="45E8EF77" w14:textId="77777777" w:rsidR="009509F0" w:rsidRPr="007563A8" w:rsidRDefault="00000000">
      <w:pPr>
        <w:numPr>
          <w:ilvl w:val="0"/>
          <w:numId w:val="1"/>
        </w:numP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zmniejszenie liczby incydentów przemocy i cyberprzemocy,</w:t>
      </w:r>
    </w:p>
    <w:p w14:paraId="14378299" w14:textId="77777777" w:rsidR="009509F0" w:rsidRPr="007563A8" w:rsidRDefault="00000000">
      <w:pPr>
        <w:numPr>
          <w:ilvl w:val="0"/>
          <w:numId w:val="1"/>
        </w:numPr>
        <w:spacing w:after="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wysoka frekwencja w akcjach prospołecznych,</w:t>
      </w:r>
    </w:p>
    <w:p w14:paraId="3099DD4F" w14:textId="77777777" w:rsidR="009509F0" w:rsidRPr="007563A8" w:rsidRDefault="00000000">
      <w:pPr>
        <w:numPr>
          <w:ilvl w:val="0"/>
          <w:numId w:val="1"/>
        </w:numPr>
        <w:spacing w:after="240"/>
        <w:jc w:val="both"/>
        <w:rPr>
          <w:rFonts w:ascii="Garamond" w:eastAsia="EB Garamond" w:hAnsi="Garamond" w:cs="EB Garamond"/>
          <w:sz w:val="24"/>
          <w:szCs w:val="24"/>
        </w:rPr>
      </w:pP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pozytywne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opinie</w:t>
      </w:r>
      <w:proofErr w:type="spellEnd"/>
      <w:r w:rsidRPr="007563A8">
        <w:rPr>
          <w:rFonts w:ascii="Garamond" w:eastAsia="EB Garamond" w:hAnsi="Garamond" w:cs="EB Garamond"/>
          <w:sz w:val="24"/>
          <w:szCs w:val="24"/>
        </w:rPr>
        <w:t xml:space="preserve"> w </w:t>
      </w:r>
      <w:proofErr w:type="spellStart"/>
      <w:r w:rsidRPr="007563A8">
        <w:rPr>
          <w:rFonts w:ascii="Garamond" w:eastAsia="EB Garamond" w:hAnsi="Garamond" w:cs="EB Garamond"/>
          <w:sz w:val="24"/>
          <w:szCs w:val="24"/>
        </w:rPr>
        <w:t>ankieta</w:t>
      </w:r>
      <w:proofErr w:type="spellEnd"/>
    </w:p>
    <w:p w14:paraId="19CBDC3E" w14:textId="77777777" w:rsidR="009509F0" w:rsidRPr="007563A8" w:rsidRDefault="00000000">
      <w:pPr>
        <w:pStyle w:val="Nagwek2"/>
        <w:keepNext w:val="0"/>
        <w:keepLines w:val="0"/>
        <w:spacing w:before="360" w:after="80"/>
        <w:jc w:val="both"/>
        <w:rPr>
          <w:rFonts w:ascii="Garamond" w:eastAsia="EB Garamond" w:hAnsi="Garamond" w:cs="EB Garamond"/>
          <w:color w:val="000000"/>
          <w:sz w:val="34"/>
          <w:szCs w:val="34"/>
        </w:rPr>
      </w:pPr>
      <w:bookmarkStart w:id="7" w:name="_heading=h.t2w0xm8kv5w0" w:colFirst="0" w:colLast="0"/>
      <w:bookmarkEnd w:id="7"/>
      <w:r w:rsidRPr="007563A8">
        <w:rPr>
          <w:rFonts w:ascii="Garamond" w:eastAsia="EB Garamond" w:hAnsi="Garamond" w:cs="EB Garamond"/>
          <w:b w:val="0"/>
        </w:rPr>
        <w:t xml:space="preserve">XIII. </w:t>
      </w:r>
      <w:proofErr w:type="spellStart"/>
      <w:r w:rsidRPr="007563A8">
        <w:rPr>
          <w:rFonts w:ascii="Garamond" w:eastAsia="EB Garamond" w:hAnsi="Garamond" w:cs="EB Garamond"/>
          <w:b w:val="0"/>
        </w:rPr>
        <w:t>Modyfikacja</w:t>
      </w:r>
      <w:proofErr w:type="spellEnd"/>
      <w:r w:rsidRPr="007563A8">
        <w:rPr>
          <w:rFonts w:ascii="Garamond" w:eastAsia="EB Garamond" w:hAnsi="Garamond" w:cs="EB Garamond"/>
          <w:b w:val="0"/>
        </w:rPr>
        <w:t xml:space="preserve"> </w:t>
      </w:r>
      <w:proofErr w:type="spellStart"/>
      <w:r w:rsidRPr="007563A8">
        <w:rPr>
          <w:rFonts w:ascii="Garamond" w:eastAsia="EB Garamond" w:hAnsi="Garamond" w:cs="EB Garamond"/>
          <w:b w:val="0"/>
        </w:rPr>
        <w:t>programu</w:t>
      </w:r>
      <w:proofErr w:type="spellEnd"/>
    </w:p>
    <w:p w14:paraId="3CCD075F" w14:textId="77777777" w:rsidR="009509F0" w:rsidRPr="007563A8" w:rsidRDefault="00000000">
      <w:pPr>
        <w:spacing w:before="240" w:after="24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Program może być aktualizowany w trakcie roku szkolnego w związku z nowymi potrzebami lub wnioskami z bieżącej ewaluacji, za zgodą Rady Pedagogicznej i Rady Rodziców.</w:t>
      </w:r>
    </w:p>
    <w:p w14:paraId="20A0A0FA" w14:textId="77777777" w:rsidR="009509F0" w:rsidRPr="007563A8" w:rsidRDefault="00000000">
      <w:pPr>
        <w:pStyle w:val="Nagwek2"/>
        <w:keepNext w:val="0"/>
        <w:keepLines w:val="0"/>
        <w:spacing w:before="360" w:after="80"/>
        <w:jc w:val="both"/>
        <w:rPr>
          <w:rFonts w:ascii="Garamond" w:eastAsia="EB Garamond" w:hAnsi="Garamond" w:cs="EB Garamond"/>
          <w:color w:val="000000"/>
          <w:sz w:val="34"/>
          <w:szCs w:val="34"/>
          <w:lang w:val="pl-PL"/>
        </w:rPr>
      </w:pPr>
      <w:bookmarkStart w:id="8" w:name="_heading=h.fc7ftbjcw805" w:colFirst="0" w:colLast="0"/>
      <w:bookmarkEnd w:id="8"/>
      <w:r w:rsidRPr="007563A8">
        <w:rPr>
          <w:rFonts w:ascii="Garamond" w:eastAsia="EB Garamond" w:hAnsi="Garamond" w:cs="EB Garamond"/>
          <w:b w:val="0"/>
          <w:lang w:val="pl-PL"/>
        </w:rPr>
        <w:t>IVX. Postanowienia końcowe</w:t>
      </w:r>
    </w:p>
    <w:p w14:paraId="3899CF2D" w14:textId="3FD8D0B5" w:rsidR="009509F0" w:rsidRPr="007563A8" w:rsidRDefault="00000000" w:rsidP="00AB2675">
      <w:pPr>
        <w:spacing w:before="240" w:after="240"/>
        <w:jc w:val="both"/>
        <w:rPr>
          <w:rFonts w:ascii="Garamond" w:eastAsia="EB Garamond" w:hAnsi="Garamond" w:cs="EB Garamond"/>
          <w:sz w:val="24"/>
          <w:szCs w:val="24"/>
          <w:lang w:val="pl-PL"/>
        </w:rPr>
      </w:pPr>
      <w:r w:rsidRPr="007563A8">
        <w:rPr>
          <w:rFonts w:ascii="Garamond" w:eastAsia="EB Garamond" w:hAnsi="Garamond" w:cs="EB Garamond"/>
          <w:sz w:val="24"/>
          <w:szCs w:val="24"/>
          <w:lang w:val="pl-PL"/>
        </w:rPr>
        <w:t>Program wchodzi w życie z dniem uchwalenia przez Radę Rodziców w porozumieniu z Radą Pedagogiczną zgodnie z art. 84 ust. 2 pkt 1 ustawy Prawo oświatowe.</w:t>
      </w:r>
    </w:p>
    <w:sectPr w:rsidR="009509F0" w:rsidRPr="007563A8" w:rsidSect="00EE34A4">
      <w:footerReference w:type="default" r:id="rId8"/>
      <w:headerReference w:type="first" r:id="rId9"/>
      <w:pgSz w:w="15840" w:h="12240" w:orient="landscape"/>
      <w:pgMar w:top="1440" w:right="1800" w:bottom="1440" w:left="1800" w:header="72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38214" w14:textId="77777777" w:rsidR="00770C53" w:rsidRDefault="00770C53" w:rsidP="00490F95">
      <w:pPr>
        <w:spacing w:after="0" w:line="240" w:lineRule="auto"/>
      </w:pPr>
      <w:r>
        <w:separator/>
      </w:r>
    </w:p>
  </w:endnote>
  <w:endnote w:type="continuationSeparator" w:id="0">
    <w:p w14:paraId="29D98EA0" w14:textId="77777777" w:rsidR="00770C53" w:rsidRDefault="00770C53" w:rsidP="00490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858F355-FC89-4AD2-82BE-2343E2F510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2745689-4A57-4A73-B7EC-172492CB4E1E}"/>
    <w:embedBold r:id="rId3" w:fontKey="{82D13B92-593A-409E-9504-C219F4EEA441}"/>
    <w:embedItalic r:id="rId4" w:fontKey="{86400A01-312F-4DD9-B210-C250224A4353}"/>
    <w:embedBoldItalic r:id="rId5" w:fontKey="{65D7EC5D-D1BF-40FD-BDAD-B2C009370C2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54675A9-6010-4B0F-8805-130F7DA37379}"/>
    <w:embedBold r:id="rId7" w:fontKey="{14C8DF9A-1389-4D28-8D57-DE7E3EA91EB7}"/>
    <w:embedItalic r:id="rId8" w:fontKey="{66E8FA3D-D927-4102-965C-455AC10B710E}"/>
    <w:embedBoldItalic r:id="rId9" w:fontKey="{A4BB02EE-2B3F-4D3E-B738-4B98D5596785}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0" w:fontKey="{484121C5-12F8-42FD-BEED-99D489F12FD7}"/>
    <w:embedBold r:id="rId11" w:fontKey="{33611E7E-BC49-457B-BD93-84FFEEE07F63}"/>
    <w:embedItalic r:id="rId12" w:fontKey="{42D1A522-4A49-4E77-B5CF-FE0EBAAC5246}"/>
    <w:embedBoldItalic r:id="rId13" w:fontKey="{B5C08E5A-4C7D-4EE8-BE3C-839F48051B3E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4" w:fontKey="{BB6089AE-7D00-4C17-ADED-00F0E62E2D94}"/>
    <w:embedBold r:id="rId15" w:fontKey="{45E58B6D-7292-46E5-8E3C-9CCB1E71BC4E}"/>
    <w:embedItalic r:id="rId16" w:fontKey="{577C02F3-B95D-4D45-B442-ABEF84171A97}"/>
    <w:embedBoldItalic r:id="rId17" w:fontKey="{D25E8651-E472-4661-9398-C936167538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03801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A21BD6F" w14:textId="36D4D8C9" w:rsidR="00490F95" w:rsidRDefault="00490F95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94EC68" w14:textId="77777777" w:rsidR="00490F95" w:rsidRDefault="00490F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CEFD5" w14:textId="77777777" w:rsidR="00770C53" w:rsidRDefault="00770C53" w:rsidP="00490F95">
      <w:pPr>
        <w:spacing w:after="0" w:line="240" w:lineRule="auto"/>
      </w:pPr>
      <w:r>
        <w:separator/>
      </w:r>
    </w:p>
  </w:footnote>
  <w:footnote w:type="continuationSeparator" w:id="0">
    <w:p w14:paraId="0AB4DF39" w14:textId="77777777" w:rsidR="00770C53" w:rsidRDefault="00770C53" w:rsidP="00490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65BA" w14:textId="0D9F4EDC" w:rsidR="00EE34A4" w:rsidRDefault="00EE34A4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A652C3" wp14:editId="73344426">
          <wp:simplePos x="0" y="0"/>
          <wp:positionH relativeFrom="column">
            <wp:posOffset>-104775</wp:posOffset>
          </wp:positionH>
          <wp:positionV relativeFrom="paragraph">
            <wp:posOffset>-76200</wp:posOffset>
          </wp:positionV>
          <wp:extent cx="1145533" cy="1153875"/>
          <wp:effectExtent l="0" t="0" r="0" b="825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33" cy="115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D2E"/>
    <w:multiLevelType w:val="multilevel"/>
    <w:tmpl w:val="A75E2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D4AC8"/>
    <w:multiLevelType w:val="multilevel"/>
    <w:tmpl w:val="4BD2295A"/>
    <w:lvl w:ilvl="0">
      <w:start w:val="1"/>
      <w:numFmt w:val="decimal"/>
      <w:pStyle w:val="Listapunktowana2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62D2AB2"/>
    <w:multiLevelType w:val="multilevel"/>
    <w:tmpl w:val="050CD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240B61"/>
    <w:multiLevelType w:val="multilevel"/>
    <w:tmpl w:val="52FC1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2F1CF5"/>
    <w:multiLevelType w:val="multilevel"/>
    <w:tmpl w:val="3F68C5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E083464"/>
    <w:multiLevelType w:val="multilevel"/>
    <w:tmpl w:val="1A989AB8"/>
    <w:lvl w:ilvl="0">
      <w:start w:val="1"/>
      <w:numFmt w:val="decimal"/>
      <w:pStyle w:val="Listanumerowana3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31DF72C7"/>
    <w:multiLevelType w:val="multilevel"/>
    <w:tmpl w:val="050CD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D50F5E"/>
    <w:multiLevelType w:val="multilevel"/>
    <w:tmpl w:val="844A6930"/>
    <w:lvl w:ilvl="0">
      <w:start w:val="1"/>
      <w:numFmt w:val="decimal"/>
      <w:pStyle w:val="Listanumerowana2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45CB39F2"/>
    <w:multiLevelType w:val="multilevel"/>
    <w:tmpl w:val="70B89B6A"/>
    <w:lvl w:ilvl="0">
      <w:start w:val="1"/>
      <w:numFmt w:val="bullet"/>
      <w:pStyle w:val="Listapunktowana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00590D"/>
    <w:multiLevelType w:val="hybridMultilevel"/>
    <w:tmpl w:val="74A8C16E"/>
    <w:lvl w:ilvl="0" w:tplc="2140D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00F42"/>
    <w:multiLevelType w:val="multilevel"/>
    <w:tmpl w:val="FB126C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CCE1FFC"/>
    <w:multiLevelType w:val="multilevel"/>
    <w:tmpl w:val="575E4B6A"/>
    <w:lvl w:ilvl="0">
      <w:start w:val="1"/>
      <w:numFmt w:val="decimal"/>
      <w:pStyle w:val="Listanumerowana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6A9119A8"/>
    <w:multiLevelType w:val="multilevel"/>
    <w:tmpl w:val="EB388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F65376D"/>
    <w:multiLevelType w:val="multilevel"/>
    <w:tmpl w:val="19260E34"/>
    <w:lvl w:ilvl="0">
      <w:start w:val="1"/>
      <w:numFmt w:val="decimal"/>
      <w:pStyle w:val="Listapunktowana3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98852321">
    <w:abstractNumId w:val="8"/>
  </w:num>
  <w:num w:numId="2" w16cid:durableId="239021648">
    <w:abstractNumId w:val="1"/>
  </w:num>
  <w:num w:numId="3" w16cid:durableId="1494756760">
    <w:abstractNumId w:val="13"/>
  </w:num>
  <w:num w:numId="4" w16cid:durableId="1845390777">
    <w:abstractNumId w:val="4"/>
  </w:num>
  <w:num w:numId="5" w16cid:durableId="930118634">
    <w:abstractNumId w:val="11"/>
  </w:num>
  <w:num w:numId="6" w16cid:durableId="809832433">
    <w:abstractNumId w:val="7"/>
  </w:num>
  <w:num w:numId="7" w16cid:durableId="1562062409">
    <w:abstractNumId w:val="5"/>
  </w:num>
  <w:num w:numId="8" w16cid:durableId="817957687">
    <w:abstractNumId w:val="10"/>
  </w:num>
  <w:num w:numId="9" w16cid:durableId="803044708">
    <w:abstractNumId w:val="12"/>
  </w:num>
  <w:num w:numId="10" w16cid:durableId="2062248431">
    <w:abstractNumId w:val="3"/>
  </w:num>
  <w:num w:numId="11" w16cid:durableId="888876867">
    <w:abstractNumId w:val="9"/>
  </w:num>
  <w:num w:numId="12" w16cid:durableId="357508478">
    <w:abstractNumId w:val="0"/>
  </w:num>
  <w:num w:numId="13" w16cid:durableId="269315903">
    <w:abstractNumId w:val="6"/>
  </w:num>
  <w:num w:numId="14" w16cid:durableId="1094208520">
    <w:abstractNumId w:val="2"/>
  </w:num>
  <w:num w:numId="15" w16cid:durableId="1791266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921682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9740894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9F0"/>
    <w:rsid w:val="003533CD"/>
    <w:rsid w:val="0039145D"/>
    <w:rsid w:val="0048475D"/>
    <w:rsid w:val="00490F95"/>
    <w:rsid w:val="0058700C"/>
    <w:rsid w:val="006A0799"/>
    <w:rsid w:val="007563A8"/>
    <w:rsid w:val="00770C53"/>
    <w:rsid w:val="00844A20"/>
    <w:rsid w:val="00867819"/>
    <w:rsid w:val="008D6EBA"/>
    <w:rsid w:val="009509F0"/>
    <w:rsid w:val="00AB2675"/>
    <w:rsid w:val="00B767DA"/>
    <w:rsid w:val="00CE583F"/>
    <w:rsid w:val="00DA154E"/>
    <w:rsid w:val="00E84EC1"/>
    <w:rsid w:val="00EE34A4"/>
    <w:rsid w:val="00EF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7CD04"/>
  <w15:docId w15:val="{C4651BB5-8CAB-4A88-9C2E-C035C65F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4EC1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odtytu">
    <w:name w:val="Subtitle"/>
    <w:basedOn w:val="Normalny"/>
    <w:next w:val="Normalny"/>
    <w:link w:val="PodtytuZnak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Standardowy"/>
    <w:tblPr>
      <w:tblStyleRowBandSize w:val="1"/>
      <w:tblStyleColBandSize w:val="1"/>
    </w:tblPr>
  </w:style>
  <w:style w:type="table" w:customStyle="1" w:styleId="a0">
    <w:basedOn w:val="Standardowy"/>
    <w:tblPr>
      <w:tblStyleRowBandSize w:val="1"/>
      <w:tblStyleColBandSize w:val="1"/>
    </w:tblPr>
  </w:style>
  <w:style w:type="table" w:customStyle="1" w:styleId="a1">
    <w:basedOn w:val="Standardowy"/>
    <w:tblPr>
      <w:tblStyleRowBandSize w:val="1"/>
      <w:tblStyleColBandSize w:val="1"/>
    </w:tblPr>
  </w:style>
  <w:style w:type="table" w:customStyle="1" w:styleId="a2">
    <w:basedOn w:val="Standardowy"/>
    <w:tblPr>
      <w:tblStyleRowBandSize w:val="1"/>
      <w:tblStyleColBandSize w:val="1"/>
    </w:tblPr>
  </w:style>
  <w:style w:type="table" w:customStyle="1" w:styleId="a3">
    <w:basedOn w:val="Standardowy"/>
    <w:tblPr>
      <w:tblStyleRowBandSize w:val="1"/>
      <w:tblStyleColBandSize w:val="1"/>
    </w:tblPr>
  </w:style>
  <w:style w:type="table" w:customStyle="1" w:styleId="a4">
    <w:basedOn w:val="Standardowy"/>
    <w:tblPr>
      <w:tblStyleRowBandSize w:val="1"/>
      <w:tblStyleColBandSize w:val="1"/>
    </w:tblPr>
  </w:style>
  <w:style w:type="paragraph" w:styleId="NormalnyWeb">
    <w:name w:val="Normal (Web)"/>
    <w:basedOn w:val="Normalny"/>
    <w:uiPriority w:val="99"/>
    <w:semiHidden/>
    <w:unhideWhenUsed/>
    <w:rsid w:val="00EE3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0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NiL/fewIfYHgZIXzQLEdM3aFw==">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12</Pages>
  <Words>2967</Words>
  <Characters>17806</Characters>
  <Application>Microsoft Office Word</Application>
  <DocSecurity>0</DocSecurity>
  <Lines>148</Lines>
  <Paragraphs>41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17</vt:i4>
      </vt:variant>
    </vt:vector>
  </HeadingPairs>
  <TitlesOfParts>
    <vt:vector size="18" baseType="lpstr">
      <vt:lpstr/>
      <vt:lpstr>Szkolny Program Wychowawczo-Profilaktyczny Szkoły Podstawowej nr 59 im. gen. Jan</vt:lpstr>
      <vt:lpstr>    I. Podstawa prawna</vt:lpstr>
      <vt:lpstr>    II. Wstęp</vt:lpstr>
      <vt:lpstr>    III. Misja szkoły</vt:lpstr>
      <vt:lpstr>    IV. Diagnoza sytuacji wychowawczej</vt:lpstr>
      <vt:lpstr>    V. Sylwetka absolwenta</vt:lpstr>
      <vt:lpstr>    VI. Cele programu</vt:lpstr>
      <vt:lpstr>    VII. Obszary i treści oddziaływań wychowawczo-profilaktycznych</vt:lpstr>
      <vt:lpstr>    VIII Poziomy działań profilaktycznych</vt:lpstr>
      <vt:lpstr>    Działania profilaktyczne prowadzone są na trzech poziomach:</vt:lpstr>
      <vt:lpstr>    Szkoła realizuje obowiązki wynikające z Ustawy z 2024 r. o ochronie małoletnich </vt:lpstr>
      <vt:lpstr>    Każdy pracownik szkoły jest zobowiązany do znajomości i stosowania Standardów or</vt:lpstr>
      <vt:lpstr>    X. Kierunki realizacji polityki oświatowej państwa 2025/2026</vt:lpstr>
      <vt:lpstr>    XI. Harmonogram realizacji programu</vt:lpstr>
      <vt:lpstr>    XII. Ewaluacja programu</vt:lpstr>
      <vt:lpstr>    XIII. Modyfikacja programu</vt:lpstr>
      <vt:lpstr>    IVX. Postanowienia końcowe</vt:lpstr>
    </vt:vector>
  </TitlesOfParts>
  <Company/>
  <LinksUpToDate>false</LinksUpToDate>
  <CharactersWithSpaces>20732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Emilia Korbanek</cp:lastModifiedBy>
  <cp:revision>6</cp:revision>
  <cp:lastPrinted>2025-10-13T12:57:00Z</cp:lastPrinted>
  <dcterms:created xsi:type="dcterms:W3CDTF">2025-10-13T09:34:00Z</dcterms:created>
  <dcterms:modified xsi:type="dcterms:W3CDTF">2025-10-13T13:02:00Z</dcterms:modified>
</cp:coreProperties>
</file>